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C33B" w14:textId="77777777" w:rsidR="00C00981" w:rsidRDefault="00C00981">
      <w:pPr>
        <w:rPr>
          <w:rFonts w:hint="eastAsia"/>
        </w:rPr>
      </w:pPr>
    </w:p>
    <w:p w14:paraId="4177177D" w14:textId="77777777" w:rsidR="00C00981" w:rsidRDefault="00C00981">
      <w:pPr>
        <w:rPr>
          <w:rFonts w:hint="eastAsia"/>
        </w:rPr>
      </w:pPr>
      <w:r>
        <w:rPr>
          <w:rFonts w:hint="eastAsia"/>
        </w:rPr>
        <w:t>法国斗牛犬的拼音</w:t>
      </w:r>
    </w:p>
    <w:p w14:paraId="22F2A45C" w14:textId="77777777" w:rsidR="00C00981" w:rsidRDefault="00C00981">
      <w:pPr>
        <w:rPr>
          <w:rFonts w:hint="eastAsia"/>
        </w:rPr>
      </w:pPr>
      <w:r>
        <w:rPr>
          <w:rFonts w:hint="eastAsia"/>
        </w:rPr>
        <w:t>法国斗牛犬，在汉语中的拼音是“Fǎguó dòuqiú quǎn”。这个名称不仅简单地描述了这种狗狗的起源，也间接反映了它们的独特外观和性格特征。作为一款深受全球宠物爱好者喜爱的小型犬种，法国斗牛犬以其独特的魅力赢得了无数家庭的喜爱。</w:t>
      </w:r>
    </w:p>
    <w:p w14:paraId="5705BD17" w14:textId="77777777" w:rsidR="00C00981" w:rsidRDefault="00C00981">
      <w:pPr>
        <w:rPr>
          <w:rFonts w:hint="eastAsia"/>
        </w:rPr>
      </w:pPr>
    </w:p>
    <w:p w14:paraId="6E88EE60" w14:textId="77777777" w:rsidR="00C00981" w:rsidRDefault="00C00981">
      <w:pPr>
        <w:rPr>
          <w:rFonts w:hint="eastAsia"/>
        </w:rPr>
      </w:pPr>
    </w:p>
    <w:p w14:paraId="77A0096D" w14:textId="77777777" w:rsidR="00C00981" w:rsidRDefault="00C00981">
      <w:pPr>
        <w:rPr>
          <w:rFonts w:hint="eastAsia"/>
        </w:rPr>
      </w:pPr>
      <w:r>
        <w:rPr>
          <w:rFonts w:hint="eastAsia"/>
        </w:rPr>
        <w:t>历史背景与起源</w:t>
      </w:r>
    </w:p>
    <w:p w14:paraId="1919A3AB" w14:textId="77777777" w:rsidR="00C00981" w:rsidRDefault="00C00981">
      <w:pPr>
        <w:rPr>
          <w:rFonts w:hint="eastAsia"/>
        </w:rPr>
      </w:pPr>
      <w:r>
        <w:rPr>
          <w:rFonts w:hint="eastAsia"/>
        </w:rPr>
        <w:t>法国斗牛犬的历史可以追溯到19世纪的法国，当时它们主要是作为伴侣犬被饲养。它们的名字虽然含有“斗牛”二字，但实际上这种狗并不是用于斗牛的。相反，它们更多的是陪伴街头商贩、手工艺人等普通民众，给予他们忠诚的陪伴和温暖。</w:t>
      </w:r>
    </w:p>
    <w:p w14:paraId="6A9461D3" w14:textId="77777777" w:rsidR="00C00981" w:rsidRDefault="00C00981">
      <w:pPr>
        <w:rPr>
          <w:rFonts w:hint="eastAsia"/>
        </w:rPr>
      </w:pPr>
    </w:p>
    <w:p w14:paraId="324A99DD" w14:textId="77777777" w:rsidR="00C00981" w:rsidRDefault="00C00981">
      <w:pPr>
        <w:rPr>
          <w:rFonts w:hint="eastAsia"/>
        </w:rPr>
      </w:pPr>
    </w:p>
    <w:p w14:paraId="003C22EB" w14:textId="77777777" w:rsidR="00C00981" w:rsidRDefault="00C00981">
      <w:pPr>
        <w:rPr>
          <w:rFonts w:hint="eastAsia"/>
        </w:rPr>
      </w:pPr>
      <w:r>
        <w:rPr>
          <w:rFonts w:hint="eastAsia"/>
        </w:rPr>
        <w:t>外形特征</w:t>
      </w:r>
    </w:p>
    <w:p w14:paraId="38A09FCC" w14:textId="77777777" w:rsidR="00C00981" w:rsidRDefault="00C00981">
      <w:pPr>
        <w:rPr>
          <w:rFonts w:hint="eastAsia"/>
        </w:rPr>
      </w:pPr>
      <w:r>
        <w:rPr>
          <w:rFonts w:hint="eastAsia"/>
        </w:rPr>
        <w:t>法国斗牛犬具有明显的面部皱纹、蝙蝠耳以及短而光滑的毛发，这些特征让它们显得格外可爱。其体型小巧结实，肌肉发达，给人一种既坚固又灵活的感觉。颜色方面，法国斗牛犬有着多种变化，包括虎斑色、浅黄褐色和白色等，每一种颜色组合都为这一犬种增添了独特的个性。</w:t>
      </w:r>
    </w:p>
    <w:p w14:paraId="17591D76" w14:textId="77777777" w:rsidR="00C00981" w:rsidRDefault="00C00981">
      <w:pPr>
        <w:rPr>
          <w:rFonts w:hint="eastAsia"/>
        </w:rPr>
      </w:pPr>
    </w:p>
    <w:p w14:paraId="3D381C4D" w14:textId="77777777" w:rsidR="00C00981" w:rsidRDefault="00C00981">
      <w:pPr>
        <w:rPr>
          <w:rFonts w:hint="eastAsia"/>
        </w:rPr>
      </w:pPr>
    </w:p>
    <w:p w14:paraId="72519D4B" w14:textId="77777777" w:rsidR="00C00981" w:rsidRDefault="00C00981">
      <w:pPr>
        <w:rPr>
          <w:rFonts w:hint="eastAsia"/>
        </w:rPr>
      </w:pPr>
      <w:r>
        <w:rPr>
          <w:rFonts w:hint="eastAsia"/>
        </w:rPr>
        <w:t>性格特点</w:t>
      </w:r>
    </w:p>
    <w:p w14:paraId="3108E62F" w14:textId="77777777" w:rsidR="00C00981" w:rsidRDefault="00C00981">
      <w:pPr>
        <w:rPr>
          <w:rFonts w:hint="eastAsia"/>
        </w:rPr>
      </w:pPr>
      <w:r>
        <w:rPr>
          <w:rFonts w:hint="eastAsia"/>
        </w:rPr>
        <w:t>在性格上，法国斗牛犬非常友善、温顺且极具耐心，这使得它们成为理想的家庭宠物。它们通常对人类充满爱意，并且对孩子和其他宠物表现出极大的宽容心。不过，尽管它们看起来很严肃，但其实内心十分敏感，喜欢得到主人的关注和爱护。</w:t>
      </w:r>
    </w:p>
    <w:p w14:paraId="107F7305" w14:textId="77777777" w:rsidR="00C00981" w:rsidRDefault="00C00981">
      <w:pPr>
        <w:rPr>
          <w:rFonts w:hint="eastAsia"/>
        </w:rPr>
      </w:pPr>
    </w:p>
    <w:p w14:paraId="4877F03C" w14:textId="77777777" w:rsidR="00C00981" w:rsidRDefault="00C00981">
      <w:pPr>
        <w:rPr>
          <w:rFonts w:hint="eastAsia"/>
        </w:rPr>
      </w:pPr>
    </w:p>
    <w:p w14:paraId="331A6139" w14:textId="77777777" w:rsidR="00C00981" w:rsidRDefault="00C00981">
      <w:pPr>
        <w:rPr>
          <w:rFonts w:hint="eastAsia"/>
        </w:rPr>
      </w:pPr>
      <w:r>
        <w:rPr>
          <w:rFonts w:hint="eastAsia"/>
        </w:rPr>
        <w:t>健康与护理</w:t>
      </w:r>
    </w:p>
    <w:p w14:paraId="1C2D7D7F" w14:textId="77777777" w:rsidR="00C00981" w:rsidRDefault="00C00981">
      <w:pPr>
        <w:rPr>
          <w:rFonts w:hint="eastAsia"/>
        </w:rPr>
      </w:pPr>
      <w:r>
        <w:rPr>
          <w:rFonts w:hint="eastAsia"/>
        </w:rPr>
        <w:t>虽然法国斗牛犬通常是健康的犬种，但也有一些遗传性健康问题需要注意，比如呼吸困难、皮肤问题和眼部疾病等。因此，定期带它们去兽医那里进行检查是非常重要的。由于它们的短鼻子结构，特别需要注意避免在极端天气条件下外出，以防止过热或过冷带来的不适。</w:t>
      </w:r>
    </w:p>
    <w:p w14:paraId="272D8184" w14:textId="77777777" w:rsidR="00C00981" w:rsidRDefault="00C00981">
      <w:pPr>
        <w:rPr>
          <w:rFonts w:hint="eastAsia"/>
        </w:rPr>
      </w:pPr>
    </w:p>
    <w:p w14:paraId="62C43E64" w14:textId="77777777" w:rsidR="00C00981" w:rsidRDefault="00C00981">
      <w:pPr>
        <w:rPr>
          <w:rFonts w:hint="eastAsia"/>
        </w:rPr>
      </w:pPr>
    </w:p>
    <w:p w14:paraId="45A6711A" w14:textId="77777777" w:rsidR="00C00981" w:rsidRDefault="00C00981">
      <w:pPr>
        <w:rPr>
          <w:rFonts w:hint="eastAsia"/>
        </w:rPr>
      </w:pPr>
      <w:r>
        <w:rPr>
          <w:rFonts w:hint="eastAsia"/>
        </w:rPr>
        <w:t>养护建议</w:t>
      </w:r>
    </w:p>
    <w:p w14:paraId="4F773D9A" w14:textId="77777777" w:rsidR="00C00981" w:rsidRDefault="00C00981">
      <w:pPr>
        <w:rPr>
          <w:rFonts w:hint="eastAsia"/>
        </w:rPr>
      </w:pPr>
      <w:r>
        <w:rPr>
          <w:rFonts w:hint="eastAsia"/>
        </w:rPr>
        <w:t>对于想要饲养法国斗牛犬的人来说，提供一个安全、舒适的环境至关重要。日常生活中，除了保证足够的运动量外，还需要注意饮食管理和心理关怀。适量的锻炼可以帮助它们保持良好的体态和心情，而丰富的玩具和互动则有助于满足其好奇心和社交需求。</w:t>
      </w:r>
    </w:p>
    <w:p w14:paraId="3B953420" w14:textId="77777777" w:rsidR="00C00981" w:rsidRDefault="00C00981">
      <w:pPr>
        <w:rPr>
          <w:rFonts w:hint="eastAsia"/>
        </w:rPr>
      </w:pPr>
    </w:p>
    <w:p w14:paraId="47AF8D02" w14:textId="77777777" w:rsidR="00C00981" w:rsidRDefault="00C00981">
      <w:pPr>
        <w:rPr>
          <w:rFonts w:hint="eastAsia"/>
        </w:rPr>
      </w:pPr>
    </w:p>
    <w:p w14:paraId="7C4AAF03" w14:textId="77777777" w:rsidR="00C00981" w:rsidRDefault="00C00981">
      <w:pPr>
        <w:rPr>
          <w:rFonts w:hint="eastAsia"/>
        </w:rPr>
      </w:pPr>
      <w:r>
        <w:rPr>
          <w:rFonts w:hint="eastAsia"/>
        </w:rPr>
        <w:t>最后的总结</w:t>
      </w:r>
    </w:p>
    <w:p w14:paraId="4B5BDD32" w14:textId="77777777" w:rsidR="00C00981" w:rsidRDefault="00C00981">
      <w:pPr>
        <w:rPr>
          <w:rFonts w:hint="eastAsia"/>
        </w:rPr>
      </w:pPr>
      <w:r>
        <w:rPr>
          <w:rFonts w:hint="eastAsia"/>
        </w:rPr>
        <w:t>法国斗牛犬（Fǎguó dòuqiú quǎn）作为一种深受欢迎的小型犬种，凭借其可爱的外表、友好的性格以及适中的体型，成为了许多家庭的理想选择。了解并尊重它们的需求，将确保你和你的法国斗牛犬共享一段美好而难忘的生活时光。</w:t>
      </w:r>
    </w:p>
    <w:p w14:paraId="58402439" w14:textId="77777777" w:rsidR="00C00981" w:rsidRDefault="00C00981">
      <w:pPr>
        <w:rPr>
          <w:rFonts w:hint="eastAsia"/>
        </w:rPr>
      </w:pPr>
    </w:p>
    <w:p w14:paraId="1FD1E2FB" w14:textId="77777777" w:rsidR="00C00981" w:rsidRDefault="00C00981">
      <w:pPr>
        <w:rPr>
          <w:rFonts w:hint="eastAsia"/>
        </w:rPr>
      </w:pPr>
    </w:p>
    <w:p w14:paraId="05F6B8C6" w14:textId="77777777" w:rsidR="00C00981" w:rsidRDefault="00C00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52E61" w14:textId="51FD857C" w:rsidR="00A870BD" w:rsidRDefault="00A870BD"/>
    <w:sectPr w:rsidR="00A8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BD"/>
    <w:rsid w:val="002C7852"/>
    <w:rsid w:val="00A870BD"/>
    <w:rsid w:val="00C0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5B898-CB58-4F6B-B086-D1B761D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