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8EE2" w14:textId="77777777" w:rsidR="00D74194" w:rsidRDefault="00D74194">
      <w:pPr>
        <w:rPr>
          <w:rFonts w:hint="eastAsia"/>
        </w:rPr>
      </w:pPr>
    </w:p>
    <w:p w14:paraId="24394997" w14:textId="77777777" w:rsidR="00D74194" w:rsidRDefault="00D74194">
      <w:pPr>
        <w:rPr>
          <w:rFonts w:hint="eastAsia"/>
        </w:rPr>
      </w:pPr>
      <w:r>
        <w:rPr>
          <w:rFonts w:hint="eastAsia"/>
        </w:rPr>
        <w:t>沧浪的拼音</w:t>
      </w:r>
    </w:p>
    <w:p w14:paraId="6C5134FE" w14:textId="77777777" w:rsidR="00D74194" w:rsidRDefault="00D74194">
      <w:pPr>
        <w:rPr>
          <w:rFonts w:hint="eastAsia"/>
        </w:rPr>
      </w:pPr>
      <w:r>
        <w:rPr>
          <w:rFonts w:hint="eastAsia"/>
        </w:rPr>
        <w:t>“沧浪”一词，其拼音为“cāng láng”。在汉语中，“沧”字意味着深邃、广阔的大海或湖泊的颜色，通常用来形容水体呈现出的一种深蓝色或者青色。而“浪”字则直接指向波浪，是水面因风力作用而产生的起伏波动。两者结合，不仅描绘出一幅辽阔水域上波涛汹涌的画面，也常被用作一种象征，代表浩瀚无垠和变化莫测。</w:t>
      </w:r>
    </w:p>
    <w:p w14:paraId="5843AB54" w14:textId="77777777" w:rsidR="00D74194" w:rsidRDefault="00D74194">
      <w:pPr>
        <w:rPr>
          <w:rFonts w:hint="eastAsia"/>
        </w:rPr>
      </w:pPr>
    </w:p>
    <w:p w14:paraId="15C22BE9" w14:textId="77777777" w:rsidR="00D74194" w:rsidRDefault="00D74194">
      <w:pPr>
        <w:rPr>
          <w:rFonts w:hint="eastAsia"/>
        </w:rPr>
      </w:pPr>
    </w:p>
    <w:p w14:paraId="14183C80" w14:textId="77777777" w:rsidR="00D74194" w:rsidRDefault="00D7419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4AF311D" w14:textId="77777777" w:rsidR="00D74194" w:rsidRDefault="00D74194">
      <w:pPr>
        <w:rPr>
          <w:rFonts w:hint="eastAsia"/>
        </w:rPr>
      </w:pPr>
      <w:r>
        <w:rPr>
          <w:rFonts w:hint="eastAsia"/>
        </w:rPr>
        <w:t>在中国古代文学中，“沧浪”常常作为诗歌和散文中的重要意象出现。最著名的例子之一便是《楚辞》中的《渔父》篇，其中“沧浪之水清兮，可以濯吾缨；沧浪之水浊兮，可以濯吾足。”这句话不仅展示了古人对自然美景的赞美之情，同时也蕴含着深刻的哲理思考，表达了对于人生境遇的不同态度。这种以自然景物来寄托个人情感和思想的方式，在中国古典文学中占有非常重要的位置。</w:t>
      </w:r>
    </w:p>
    <w:p w14:paraId="502F16B4" w14:textId="77777777" w:rsidR="00D74194" w:rsidRDefault="00D74194">
      <w:pPr>
        <w:rPr>
          <w:rFonts w:hint="eastAsia"/>
        </w:rPr>
      </w:pPr>
    </w:p>
    <w:p w14:paraId="071233B5" w14:textId="77777777" w:rsidR="00D74194" w:rsidRDefault="00D74194">
      <w:pPr>
        <w:rPr>
          <w:rFonts w:hint="eastAsia"/>
        </w:rPr>
      </w:pPr>
    </w:p>
    <w:p w14:paraId="6E31BFB0" w14:textId="77777777" w:rsidR="00D74194" w:rsidRDefault="00D74194">
      <w:pPr>
        <w:rPr>
          <w:rFonts w:hint="eastAsia"/>
        </w:rPr>
      </w:pPr>
      <w:r>
        <w:rPr>
          <w:rFonts w:hint="eastAsia"/>
        </w:rPr>
        <w:t>现代解读与应用</w:t>
      </w:r>
    </w:p>
    <w:p w14:paraId="0C2E81D1" w14:textId="77777777" w:rsidR="00D74194" w:rsidRDefault="00D74194">
      <w:pPr>
        <w:rPr>
          <w:rFonts w:hint="eastAsia"/>
        </w:rPr>
      </w:pPr>
      <w:r>
        <w:rPr>
          <w:rFonts w:hint="eastAsia"/>
        </w:rPr>
        <w:t>随着时代的发展，“沧浪”这一词汇的意义也在不断地丰富和演变。除了传统的文学表达外，现代社会中，“沧浪”也被赋予了新的含义。例如，在一些地名、企业名称或是文化作品标题中可以看到它的身影。这些现代的应用场景不仅保留了“沧浪”原有的诗意美感，还为其注入了新的活力，使之成为连接古今文化的桥梁。</w:t>
      </w:r>
    </w:p>
    <w:p w14:paraId="29A0A3AF" w14:textId="77777777" w:rsidR="00D74194" w:rsidRDefault="00D74194">
      <w:pPr>
        <w:rPr>
          <w:rFonts w:hint="eastAsia"/>
        </w:rPr>
      </w:pPr>
    </w:p>
    <w:p w14:paraId="26FCB42F" w14:textId="77777777" w:rsidR="00D74194" w:rsidRDefault="00D74194">
      <w:pPr>
        <w:rPr>
          <w:rFonts w:hint="eastAsia"/>
        </w:rPr>
      </w:pPr>
    </w:p>
    <w:p w14:paraId="5E0AD0A1" w14:textId="77777777" w:rsidR="00D74194" w:rsidRDefault="00D74194">
      <w:pPr>
        <w:rPr>
          <w:rFonts w:hint="eastAsia"/>
        </w:rPr>
      </w:pPr>
      <w:r>
        <w:rPr>
          <w:rFonts w:hint="eastAsia"/>
        </w:rPr>
        <w:t>艺术创作中的体现</w:t>
      </w:r>
    </w:p>
    <w:p w14:paraId="122848C4" w14:textId="77777777" w:rsidR="00D74194" w:rsidRDefault="00D74194">
      <w:pPr>
        <w:rPr>
          <w:rFonts w:hint="eastAsia"/>
        </w:rPr>
      </w:pPr>
      <w:r>
        <w:rPr>
          <w:rFonts w:hint="eastAsia"/>
        </w:rPr>
        <w:t>无论是绘画、音乐还是其他形式的艺术创作，“沧浪”的形象都成为了艺术家们灵感的源泉。画家通过色彩和笔触展现沧浪的磅礴气势；音乐家则利用旋律和节奏捕捉那股来自大海深处的力量。这些艺术作品不仅仅是对自然景象的再现，更是创作者内心世界的一种反映，他们试图通过自己的理解向观众传达关于“沧浪”的独特感悟。</w:t>
      </w:r>
    </w:p>
    <w:p w14:paraId="70E39FDC" w14:textId="77777777" w:rsidR="00D74194" w:rsidRDefault="00D74194">
      <w:pPr>
        <w:rPr>
          <w:rFonts w:hint="eastAsia"/>
        </w:rPr>
      </w:pPr>
    </w:p>
    <w:p w14:paraId="1CEC152B" w14:textId="77777777" w:rsidR="00D74194" w:rsidRDefault="00D74194">
      <w:pPr>
        <w:rPr>
          <w:rFonts w:hint="eastAsia"/>
        </w:rPr>
      </w:pPr>
    </w:p>
    <w:p w14:paraId="771AFF53" w14:textId="77777777" w:rsidR="00D74194" w:rsidRDefault="00D74194">
      <w:pPr>
        <w:rPr>
          <w:rFonts w:hint="eastAsia"/>
        </w:rPr>
      </w:pPr>
      <w:r>
        <w:rPr>
          <w:rFonts w:hint="eastAsia"/>
        </w:rPr>
        <w:t>最后的总结</w:t>
      </w:r>
    </w:p>
    <w:p w14:paraId="2D2A86C7" w14:textId="77777777" w:rsidR="00D74194" w:rsidRDefault="00D74194">
      <w:pPr>
        <w:rPr>
          <w:rFonts w:hint="eastAsia"/>
        </w:rPr>
      </w:pPr>
      <w:r>
        <w:rPr>
          <w:rFonts w:hint="eastAsia"/>
        </w:rPr>
        <w:t>从古至今，“沧浪”以其独特的魅力吸引着无数人去探索它背后的故事。无论是在文学作品里，还是在当代社会的文化表达中，“沧浪”都扮演着一个不可替代的角色。它不仅仅是一个简单的词汇，更是一种文化和精神的象征，激励着人们不断追求更高的艺术境界和生活理想。</w:t>
      </w:r>
    </w:p>
    <w:p w14:paraId="1F63D5F7" w14:textId="77777777" w:rsidR="00D74194" w:rsidRDefault="00D74194">
      <w:pPr>
        <w:rPr>
          <w:rFonts w:hint="eastAsia"/>
        </w:rPr>
      </w:pPr>
    </w:p>
    <w:p w14:paraId="2298336D" w14:textId="77777777" w:rsidR="00D74194" w:rsidRDefault="00D74194">
      <w:pPr>
        <w:rPr>
          <w:rFonts w:hint="eastAsia"/>
        </w:rPr>
      </w:pPr>
    </w:p>
    <w:p w14:paraId="5C744865" w14:textId="77777777" w:rsidR="00D74194" w:rsidRDefault="00D7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E1E28" w14:textId="43F9AD25" w:rsidR="001B07C6" w:rsidRDefault="001B07C6"/>
    <w:sectPr w:rsidR="001B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C6"/>
    <w:rsid w:val="001B07C6"/>
    <w:rsid w:val="002C7852"/>
    <w:rsid w:val="00D7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A849-6622-4FE8-943C-4D58BDE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