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4E44" w14:textId="77777777" w:rsidR="0045751C" w:rsidRDefault="0045751C">
      <w:pPr>
        <w:rPr>
          <w:rFonts w:hint="eastAsia"/>
        </w:rPr>
      </w:pPr>
    </w:p>
    <w:p w14:paraId="5B3E8F7A" w14:textId="77777777" w:rsidR="0045751C" w:rsidRDefault="0045751C">
      <w:pPr>
        <w:rPr>
          <w:rFonts w:hint="eastAsia"/>
        </w:rPr>
      </w:pPr>
      <w:r>
        <w:rPr>
          <w:rFonts w:hint="eastAsia"/>
        </w:rPr>
        <w:t>池畦的拼音</w:t>
      </w:r>
    </w:p>
    <w:p w14:paraId="1D4727B8" w14:textId="77777777" w:rsidR="0045751C" w:rsidRDefault="0045751C">
      <w:pPr>
        <w:rPr>
          <w:rFonts w:hint="eastAsia"/>
        </w:rPr>
      </w:pPr>
      <w:r>
        <w:rPr>
          <w:rFonts w:hint="eastAsia"/>
        </w:rPr>
        <w:t>池畦，这个词汇可能对许多人来说并不常见。我们来明确一下它的拼音：池（chí）畦（qí）。在汉语中，“池”指的是水塘、湖等静止的水体；而“畦”则是指田地里划分成的小块区域，通常用于种植蔬菜或其他农作物。</w:t>
      </w:r>
    </w:p>
    <w:p w14:paraId="122B986D" w14:textId="77777777" w:rsidR="0045751C" w:rsidRDefault="0045751C">
      <w:pPr>
        <w:rPr>
          <w:rFonts w:hint="eastAsia"/>
        </w:rPr>
      </w:pPr>
    </w:p>
    <w:p w14:paraId="233B5B59" w14:textId="77777777" w:rsidR="0045751C" w:rsidRDefault="0045751C">
      <w:pPr>
        <w:rPr>
          <w:rFonts w:hint="eastAsia"/>
        </w:rPr>
      </w:pPr>
    </w:p>
    <w:p w14:paraId="33307E52" w14:textId="77777777" w:rsidR="0045751C" w:rsidRDefault="0045751C">
      <w:pPr>
        <w:rPr>
          <w:rFonts w:hint="eastAsia"/>
        </w:rPr>
      </w:pPr>
      <w:r>
        <w:rPr>
          <w:rFonts w:hint="eastAsia"/>
        </w:rPr>
        <w:t>池畦的历史背景与文化意义</w:t>
      </w:r>
    </w:p>
    <w:p w14:paraId="231B87ED" w14:textId="77777777" w:rsidR="0045751C" w:rsidRDefault="0045751C">
      <w:pPr>
        <w:rPr>
          <w:rFonts w:hint="eastAsia"/>
        </w:rPr>
      </w:pPr>
      <w:r>
        <w:rPr>
          <w:rFonts w:hint="eastAsia"/>
        </w:rPr>
        <w:t>在中国古代农业社会中，池畦扮演着非常重要的角色。它不仅代表了农民们智慧的结晶，也是中国传统农耕文化的一部分。通过合理规划和利用有限的土地资源，人们能够在小块的畦地上进行高效种植，从而确保食物的安全与自给自足。池畦的设计反映了古人的生态观念和对自然环境的理解，是人与自然和谐共生的一个实例。</w:t>
      </w:r>
    </w:p>
    <w:p w14:paraId="4534B83B" w14:textId="77777777" w:rsidR="0045751C" w:rsidRDefault="0045751C">
      <w:pPr>
        <w:rPr>
          <w:rFonts w:hint="eastAsia"/>
        </w:rPr>
      </w:pPr>
    </w:p>
    <w:p w14:paraId="3521CC9A" w14:textId="77777777" w:rsidR="0045751C" w:rsidRDefault="0045751C">
      <w:pPr>
        <w:rPr>
          <w:rFonts w:hint="eastAsia"/>
        </w:rPr>
      </w:pPr>
    </w:p>
    <w:p w14:paraId="2A26C5BB" w14:textId="77777777" w:rsidR="0045751C" w:rsidRDefault="0045751C">
      <w:pPr>
        <w:rPr>
          <w:rFonts w:hint="eastAsia"/>
        </w:rPr>
      </w:pPr>
      <w:r>
        <w:rPr>
          <w:rFonts w:hint="eastAsia"/>
        </w:rPr>
        <w:t>池畦在现代农业中的应用</w:t>
      </w:r>
    </w:p>
    <w:p w14:paraId="390B5B20" w14:textId="77777777" w:rsidR="0045751C" w:rsidRDefault="0045751C">
      <w:pPr>
        <w:rPr>
          <w:rFonts w:hint="eastAsia"/>
        </w:rPr>
      </w:pPr>
      <w:r>
        <w:rPr>
          <w:rFonts w:hint="eastAsia"/>
        </w:rPr>
        <w:t>随着农业科技的发展，传统的池畦概念也在不断演变和扩展。现代温室技术和精准农业使得即使在有限的空间内也能实现高产量、高质量的作物生产。例如，垂直农场和城市农业项目中，我们可以看到类似池畦结构的创新应用，它们充分利用空间，减少水资源浪费，并且能够更有效地控制病虫害。</w:t>
      </w:r>
    </w:p>
    <w:p w14:paraId="1EF9D819" w14:textId="77777777" w:rsidR="0045751C" w:rsidRDefault="0045751C">
      <w:pPr>
        <w:rPr>
          <w:rFonts w:hint="eastAsia"/>
        </w:rPr>
      </w:pPr>
    </w:p>
    <w:p w14:paraId="4F59C53E" w14:textId="77777777" w:rsidR="0045751C" w:rsidRDefault="0045751C">
      <w:pPr>
        <w:rPr>
          <w:rFonts w:hint="eastAsia"/>
        </w:rPr>
      </w:pPr>
    </w:p>
    <w:p w14:paraId="4A6A8275" w14:textId="77777777" w:rsidR="0045751C" w:rsidRDefault="0045751C">
      <w:pPr>
        <w:rPr>
          <w:rFonts w:hint="eastAsia"/>
        </w:rPr>
      </w:pPr>
      <w:r>
        <w:rPr>
          <w:rFonts w:hint="eastAsia"/>
        </w:rPr>
        <w:t>如何构建一个简单的池畦系统</w:t>
      </w:r>
    </w:p>
    <w:p w14:paraId="60F0CA9F" w14:textId="77777777" w:rsidR="0045751C" w:rsidRDefault="0045751C">
      <w:pPr>
        <w:rPr>
          <w:rFonts w:hint="eastAsia"/>
        </w:rPr>
      </w:pPr>
      <w:r>
        <w:rPr>
          <w:rFonts w:hint="eastAsia"/>
        </w:rPr>
        <w:t>对于有兴趣尝试家庭园艺的朋友来说，创建一个小型池畦系统是一个不错的选择。选择一块阳光充足的地面或阳台作为基地。接着，根据自己的需求将土地划分为若干个小畦，每块畦地之间留有通道以便于管理和收获。填充适合植物生长的土壤，并考虑引入滴灌系统以节约用水。挑选适合自己气候条件的蔬菜或花卉种子进行播种，享受从耕耘到收获的乐趣。</w:t>
      </w:r>
    </w:p>
    <w:p w14:paraId="05014E55" w14:textId="77777777" w:rsidR="0045751C" w:rsidRDefault="0045751C">
      <w:pPr>
        <w:rPr>
          <w:rFonts w:hint="eastAsia"/>
        </w:rPr>
      </w:pPr>
    </w:p>
    <w:p w14:paraId="4FC84BE9" w14:textId="77777777" w:rsidR="0045751C" w:rsidRDefault="0045751C">
      <w:pPr>
        <w:rPr>
          <w:rFonts w:hint="eastAsia"/>
        </w:rPr>
      </w:pPr>
    </w:p>
    <w:p w14:paraId="0EBCF4FC" w14:textId="77777777" w:rsidR="0045751C" w:rsidRDefault="0045751C">
      <w:pPr>
        <w:rPr>
          <w:rFonts w:hint="eastAsia"/>
        </w:rPr>
      </w:pPr>
      <w:r>
        <w:rPr>
          <w:rFonts w:hint="eastAsia"/>
        </w:rPr>
        <w:t>最后的总结</w:t>
      </w:r>
    </w:p>
    <w:p w14:paraId="1969DCE5" w14:textId="77777777" w:rsidR="0045751C" w:rsidRDefault="0045751C">
      <w:pPr>
        <w:rPr>
          <w:rFonts w:hint="eastAsia"/>
        </w:rPr>
      </w:pPr>
      <w:r>
        <w:rPr>
          <w:rFonts w:hint="eastAsia"/>
        </w:rPr>
        <w:t>池畦不仅仅是两个汉字的组合，它背后蕴含着丰富的历史文化价值以及现代农业技术的应用潜力。无论是对于想要了解中国传统文化的人，还是希望在家中尝试种植新鲜蔬果的城市居民来说，池畦都提供了一个既实用又充满乐趣的话题。通过对池畦的学习与实践，我们不仅能更好地理解传统农耕文化的精髓，还能探索出更多可持续发展的新途径。</w:t>
      </w:r>
    </w:p>
    <w:p w14:paraId="397BA956" w14:textId="77777777" w:rsidR="0045751C" w:rsidRDefault="0045751C">
      <w:pPr>
        <w:rPr>
          <w:rFonts w:hint="eastAsia"/>
        </w:rPr>
      </w:pPr>
    </w:p>
    <w:p w14:paraId="712185F9" w14:textId="77777777" w:rsidR="0045751C" w:rsidRDefault="00457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07C86" w14:textId="46777DCA" w:rsidR="00BD0E8A" w:rsidRDefault="00BD0E8A"/>
    <w:sectPr w:rsidR="00BD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8A"/>
    <w:rsid w:val="002C7852"/>
    <w:rsid w:val="0045751C"/>
    <w:rsid w:val="00B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B671-EE37-4C95-90D0-989873D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