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2438" w14:textId="77777777" w:rsidR="0091777B" w:rsidRDefault="0091777B">
      <w:pPr>
        <w:rPr>
          <w:rFonts w:hint="eastAsia"/>
        </w:rPr>
      </w:pPr>
    </w:p>
    <w:p w14:paraId="4B335C07" w14:textId="77777777" w:rsidR="0091777B" w:rsidRDefault="0091777B">
      <w:pPr>
        <w:rPr>
          <w:rFonts w:hint="eastAsia"/>
        </w:rPr>
      </w:pPr>
      <w:r>
        <w:rPr>
          <w:rFonts w:hint="eastAsia"/>
        </w:rPr>
        <w:t>汉语的拼音方案的推行背景</w:t>
      </w:r>
    </w:p>
    <w:p w14:paraId="1CAEB72B" w14:textId="77777777" w:rsidR="0091777B" w:rsidRDefault="0091777B">
      <w:pPr>
        <w:rPr>
          <w:rFonts w:hint="eastAsia"/>
        </w:rPr>
      </w:pPr>
      <w:r>
        <w:rPr>
          <w:rFonts w:hint="eastAsia"/>
        </w:rPr>
        <w:t>汉语拼音方案的制定与推广，是中国语言文字现代化进程中的一个重要组成部分。在20世纪中期以前，汉字作为唯一的书面语工具，在教育普及和信息传播方面遇到了不少挑战。由于汉字数量众多、结构复杂，学习难度较大，这使得文盲率居高不下，极大地限制了社会文化的发展。</w:t>
      </w:r>
    </w:p>
    <w:p w14:paraId="541C2D22" w14:textId="77777777" w:rsidR="0091777B" w:rsidRDefault="0091777B">
      <w:pPr>
        <w:rPr>
          <w:rFonts w:hint="eastAsia"/>
        </w:rPr>
      </w:pPr>
    </w:p>
    <w:p w14:paraId="04C66983" w14:textId="77777777" w:rsidR="0091777B" w:rsidRDefault="0091777B">
      <w:pPr>
        <w:rPr>
          <w:rFonts w:hint="eastAsia"/>
        </w:rPr>
      </w:pPr>
    </w:p>
    <w:p w14:paraId="53D979EF" w14:textId="77777777" w:rsidR="0091777B" w:rsidRDefault="0091777B">
      <w:pPr>
        <w:rPr>
          <w:rFonts w:hint="eastAsia"/>
        </w:rPr>
      </w:pPr>
      <w:r>
        <w:rPr>
          <w:rFonts w:hint="eastAsia"/>
        </w:rPr>
        <w:t>历史渊源与发展脉络</w:t>
      </w:r>
    </w:p>
    <w:p w14:paraId="045D2ECD" w14:textId="77777777" w:rsidR="0091777B" w:rsidRDefault="0091777B">
      <w:pPr>
        <w:rPr>
          <w:rFonts w:hint="eastAsia"/>
        </w:rPr>
      </w:pPr>
      <w:r>
        <w:rPr>
          <w:rFonts w:hint="eastAsia"/>
        </w:rPr>
        <w:t>早在19世纪末至20世纪初，随着西学东渐，中国学者开始关注如何改革汉字以促进教育普及。其中，提倡使用拉丁字母为汉字注音成为一种尝试。1958年2月11日，第一届全国人民代表大会第五次会议批准《汉语拼音方案》，标志着汉语拼音正式成为国家规范。此方案不仅解决了汉字注音问题，还为后续的语言教学、信息化处理等奠定了基础。</w:t>
      </w:r>
    </w:p>
    <w:p w14:paraId="734937DB" w14:textId="77777777" w:rsidR="0091777B" w:rsidRDefault="0091777B">
      <w:pPr>
        <w:rPr>
          <w:rFonts w:hint="eastAsia"/>
        </w:rPr>
      </w:pPr>
    </w:p>
    <w:p w14:paraId="60FADD09" w14:textId="77777777" w:rsidR="0091777B" w:rsidRDefault="0091777B">
      <w:pPr>
        <w:rPr>
          <w:rFonts w:hint="eastAsia"/>
        </w:rPr>
      </w:pPr>
    </w:p>
    <w:p w14:paraId="478D341D" w14:textId="77777777" w:rsidR="0091777B" w:rsidRDefault="0091777B">
      <w:pPr>
        <w:rPr>
          <w:rFonts w:hint="eastAsia"/>
        </w:rPr>
      </w:pPr>
      <w:r>
        <w:rPr>
          <w:rFonts w:hint="eastAsia"/>
        </w:rPr>
        <w:t>推广与应用</w:t>
      </w:r>
    </w:p>
    <w:p w14:paraId="34593175" w14:textId="77777777" w:rsidR="0091777B" w:rsidRDefault="0091777B">
      <w:pPr>
        <w:rPr>
          <w:rFonts w:hint="eastAsia"/>
        </w:rPr>
      </w:pPr>
      <w:r>
        <w:rPr>
          <w:rFonts w:hint="eastAsia"/>
        </w:rPr>
        <w:t>汉语拼音方案的推行，对于扫除文盲、提高全民素质具有重要意义。通过拼音的学习，孩子们能够更快地掌握汉字读音，进而加速识字过程。拼音还被广泛应用于对外汉语教学中，帮助外国友人更好地学习中文。进入数字化时代后，汉语拼音更是成为了输入法的重要组成部分，极大地方便了人们的日常生活。</w:t>
      </w:r>
    </w:p>
    <w:p w14:paraId="77F2CB03" w14:textId="77777777" w:rsidR="0091777B" w:rsidRDefault="0091777B">
      <w:pPr>
        <w:rPr>
          <w:rFonts w:hint="eastAsia"/>
        </w:rPr>
      </w:pPr>
    </w:p>
    <w:p w14:paraId="4E17B53D" w14:textId="77777777" w:rsidR="0091777B" w:rsidRDefault="0091777B">
      <w:pPr>
        <w:rPr>
          <w:rFonts w:hint="eastAsia"/>
        </w:rPr>
      </w:pPr>
    </w:p>
    <w:p w14:paraId="14F032A9" w14:textId="77777777" w:rsidR="0091777B" w:rsidRDefault="0091777B">
      <w:pPr>
        <w:rPr>
          <w:rFonts w:hint="eastAsia"/>
        </w:rPr>
      </w:pPr>
      <w:r>
        <w:rPr>
          <w:rFonts w:hint="eastAsia"/>
        </w:rPr>
        <w:t>对现代生活的影响</w:t>
      </w:r>
    </w:p>
    <w:p w14:paraId="4EDCE9A2" w14:textId="77777777" w:rsidR="0091777B" w:rsidRDefault="0091777B">
      <w:pPr>
        <w:rPr>
          <w:rFonts w:hint="eastAsia"/>
        </w:rPr>
      </w:pPr>
      <w:r>
        <w:rPr>
          <w:rFonts w:hint="eastAsia"/>
        </w:rPr>
        <w:t>汉语拼音已深深融入到我们的日常生活中。无论是手机输入、搜索引擎，还是语音识别技术，都离不开拼音的支持。它不仅提高了信息交流效率，也为保护和发展中华优秀传统文化做出了贡献。同时，汉语拼音也促进了国际间的文化交流，让世界更加了解中国。</w:t>
      </w:r>
    </w:p>
    <w:p w14:paraId="5717EF3C" w14:textId="77777777" w:rsidR="0091777B" w:rsidRDefault="0091777B">
      <w:pPr>
        <w:rPr>
          <w:rFonts w:hint="eastAsia"/>
        </w:rPr>
      </w:pPr>
    </w:p>
    <w:p w14:paraId="11BFB869" w14:textId="77777777" w:rsidR="0091777B" w:rsidRDefault="0091777B">
      <w:pPr>
        <w:rPr>
          <w:rFonts w:hint="eastAsia"/>
        </w:rPr>
      </w:pPr>
    </w:p>
    <w:p w14:paraId="716BF83F" w14:textId="77777777" w:rsidR="0091777B" w:rsidRDefault="0091777B">
      <w:pPr>
        <w:rPr>
          <w:rFonts w:hint="eastAsia"/>
        </w:rPr>
      </w:pPr>
      <w:r>
        <w:rPr>
          <w:rFonts w:hint="eastAsia"/>
        </w:rPr>
        <w:t>未来展望</w:t>
      </w:r>
    </w:p>
    <w:p w14:paraId="124886B4" w14:textId="77777777" w:rsidR="0091777B" w:rsidRDefault="0091777B">
      <w:pPr>
        <w:rPr>
          <w:rFonts w:hint="eastAsia"/>
        </w:rPr>
      </w:pPr>
      <w:r>
        <w:rPr>
          <w:rFonts w:hint="eastAsia"/>
        </w:rPr>
        <w:t>随着科技的进步和社会的发展，汉语拼音将继续发挥其重要作用，并不断创新适应新时代的需求。例如，在人工智能领域，拼音输入法正变得越来越智能，能够准确预测用户意图，提供个性化服务。可以预见的是，汉语拼音将在推动中国文化走向世界的进程中扮演更加重要的角色。</w:t>
      </w:r>
    </w:p>
    <w:p w14:paraId="3E5D4D08" w14:textId="77777777" w:rsidR="0091777B" w:rsidRDefault="0091777B">
      <w:pPr>
        <w:rPr>
          <w:rFonts w:hint="eastAsia"/>
        </w:rPr>
      </w:pPr>
    </w:p>
    <w:p w14:paraId="53008CB8" w14:textId="77777777" w:rsidR="0091777B" w:rsidRDefault="0091777B">
      <w:pPr>
        <w:rPr>
          <w:rFonts w:hint="eastAsia"/>
        </w:rPr>
      </w:pPr>
    </w:p>
    <w:p w14:paraId="012C41CB" w14:textId="77777777" w:rsidR="0091777B" w:rsidRDefault="00917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C0894" w14:textId="572352CC" w:rsidR="005C76B2" w:rsidRDefault="005C76B2"/>
    <w:sectPr w:rsidR="005C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B2"/>
    <w:rsid w:val="002C7852"/>
    <w:rsid w:val="005C76B2"/>
    <w:rsid w:val="009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6EBBD-9C05-4DD4-B497-F288604C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