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8767" w14:textId="77777777" w:rsidR="00FA7B4C" w:rsidRDefault="00FA7B4C">
      <w:pPr>
        <w:rPr>
          <w:rFonts w:hint="eastAsia"/>
        </w:rPr>
      </w:pPr>
    </w:p>
    <w:p w14:paraId="5F454D5C" w14:textId="77777777" w:rsidR="00FA7B4C" w:rsidRDefault="00FA7B4C">
      <w:pPr>
        <w:rPr>
          <w:rFonts w:hint="eastAsia"/>
        </w:rPr>
      </w:pPr>
      <w:r>
        <w:rPr>
          <w:rFonts w:hint="eastAsia"/>
        </w:rPr>
        <w:t>汉语的拼音大写和小写对照表</w:t>
      </w:r>
    </w:p>
    <w:p w14:paraId="56B93427" w14:textId="77777777" w:rsidR="00FA7B4C" w:rsidRDefault="00FA7B4C">
      <w:pPr>
        <w:rPr>
          <w:rFonts w:hint="eastAsia"/>
        </w:rPr>
      </w:pPr>
      <w:r>
        <w:rPr>
          <w:rFonts w:hint="eastAsia"/>
        </w:rPr>
        <w:t>汉语拼音是学习汉语的重要工具，它不仅帮助学习者准确发音，也是汉字输入法中不可或缺的一部分。在汉语拼音系统中，字母有大写和小写之分，尽管它们的发音相同，但在实际使用时各有特定场合。本文将详细介绍汉语拼音大小写的规则及其应用。</w:t>
      </w:r>
    </w:p>
    <w:p w14:paraId="55904DAE" w14:textId="77777777" w:rsidR="00FA7B4C" w:rsidRDefault="00FA7B4C">
      <w:pPr>
        <w:rPr>
          <w:rFonts w:hint="eastAsia"/>
        </w:rPr>
      </w:pPr>
    </w:p>
    <w:p w14:paraId="6D0CE9C9" w14:textId="77777777" w:rsidR="00FA7B4C" w:rsidRDefault="00FA7B4C">
      <w:pPr>
        <w:rPr>
          <w:rFonts w:hint="eastAsia"/>
        </w:rPr>
      </w:pPr>
    </w:p>
    <w:p w14:paraId="5A3D4199" w14:textId="77777777" w:rsidR="00FA7B4C" w:rsidRDefault="00FA7B4C">
      <w:pPr>
        <w:rPr>
          <w:rFonts w:hint="eastAsia"/>
        </w:rPr>
      </w:pPr>
      <w:r>
        <w:rPr>
          <w:rFonts w:hint="eastAsia"/>
        </w:rPr>
        <w:t>拼音大写的规则与用途</w:t>
      </w:r>
    </w:p>
    <w:p w14:paraId="7E55104A" w14:textId="77777777" w:rsidR="00FA7B4C" w:rsidRDefault="00FA7B4C">
      <w:pPr>
        <w:rPr>
          <w:rFonts w:hint="eastAsia"/>
        </w:rPr>
      </w:pPr>
      <w:r>
        <w:rPr>
          <w:rFonts w:hint="eastAsia"/>
        </w:rPr>
        <w:t>按照汉语拼音的规范，句子开头的第一个字母、专有名词（如人名、地名）的首字母应大写。例如，“北京”应写作“Běijīng”。当一个专有名词由多个单词组成时，每个单词的首字母都应大写，如“中华人民共和国”可表示为“Zhōnghuá Rénmín Gònghéguó”。这种大写规则有助于突出这些词语的重要性，并方便读者快速识别出文本中的专有名词。</w:t>
      </w:r>
    </w:p>
    <w:p w14:paraId="72D9F3EA" w14:textId="77777777" w:rsidR="00FA7B4C" w:rsidRDefault="00FA7B4C">
      <w:pPr>
        <w:rPr>
          <w:rFonts w:hint="eastAsia"/>
        </w:rPr>
      </w:pPr>
    </w:p>
    <w:p w14:paraId="7CC3AD89" w14:textId="77777777" w:rsidR="00FA7B4C" w:rsidRDefault="00FA7B4C">
      <w:pPr>
        <w:rPr>
          <w:rFonts w:hint="eastAsia"/>
        </w:rPr>
      </w:pPr>
    </w:p>
    <w:p w14:paraId="6FAC2371" w14:textId="77777777" w:rsidR="00FA7B4C" w:rsidRDefault="00FA7B4C">
      <w:pPr>
        <w:rPr>
          <w:rFonts w:hint="eastAsia"/>
        </w:rPr>
      </w:pPr>
      <w:r>
        <w:rPr>
          <w:rFonts w:hint="eastAsia"/>
        </w:rPr>
        <w:t>拼音小写的使用情况</w:t>
      </w:r>
    </w:p>
    <w:p w14:paraId="43868A5E" w14:textId="77777777" w:rsidR="00FA7B4C" w:rsidRDefault="00FA7B4C">
      <w:pPr>
        <w:rPr>
          <w:rFonts w:hint="eastAsia"/>
        </w:rPr>
      </w:pPr>
      <w:r>
        <w:rPr>
          <w:rFonts w:hint="eastAsia"/>
        </w:rPr>
        <w:t>在大多数情况下，汉语拼音采用小写字母书写。这包括一般词汇、语法结构以及日常交流中的表达。比如，“我喜欢你”用拼音可以写作“wǒ xǐhuān nǐ”。值得注意的是，在连续的小写拼音中，为了区分不同的音节，通常会使用空格隔开每一个音节，这对于正确理解语句意义至关重要。</w:t>
      </w:r>
    </w:p>
    <w:p w14:paraId="3F67A633" w14:textId="77777777" w:rsidR="00FA7B4C" w:rsidRDefault="00FA7B4C">
      <w:pPr>
        <w:rPr>
          <w:rFonts w:hint="eastAsia"/>
        </w:rPr>
      </w:pPr>
    </w:p>
    <w:p w14:paraId="21D17F1C" w14:textId="77777777" w:rsidR="00FA7B4C" w:rsidRDefault="00FA7B4C">
      <w:pPr>
        <w:rPr>
          <w:rFonts w:hint="eastAsia"/>
        </w:rPr>
      </w:pPr>
    </w:p>
    <w:p w14:paraId="6F498EA6" w14:textId="77777777" w:rsidR="00FA7B4C" w:rsidRDefault="00FA7B4C">
      <w:pPr>
        <w:rPr>
          <w:rFonts w:hint="eastAsia"/>
        </w:rPr>
      </w:pPr>
      <w:r>
        <w:rPr>
          <w:rFonts w:hint="eastAsia"/>
        </w:rPr>
        <w:t>特殊情况下拼音大小写的转换</w:t>
      </w:r>
    </w:p>
    <w:p w14:paraId="323F46AC" w14:textId="77777777" w:rsidR="00FA7B4C" w:rsidRDefault="00FA7B4C">
      <w:pPr>
        <w:rPr>
          <w:rFonts w:hint="eastAsia"/>
        </w:rPr>
      </w:pPr>
      <w:r>
        <w:rPr>
          <w:rFonts w:hint="eastAsia"/>
        </w:rPr>
        <w:t>在某些特定领域或场合下，汉语拼音的大小写可能会根据需要进行调整。例如，在设计商标、标志或是艺术作品时，创作者可能会出于美观考虑选择全大写或全小写的形式。在计算机编程语言中引用中文变量名时，也常常会遵循特定的大小写规则以符合编程习惯。</w:t>
      </w:r>
    </w:p>
    <w:p w14:paraId="1709C5AA" w14:textId="77777777" w:rsidR="00FA7B4C" w:rsidRDefault="00FA7B4C">
      <w:pPr>
        <w:rPr>
          <w:rFonts w:hint="eastAsia"/>
        </w:rPr>
      </w:pPr>
    </w:p>
    <w:p w14:paraId="6D84D586" w14:textId="77777777" w:rsidR="00FA7B4C" w:rsidRDefault="00FA7B4C">
      <w:pPr>
        <w:rPr>
          <w:rFonts w:hint="eastAsia"/>
        </w:rPr>
      </w:pPr>
    </w:p>
    <w:p w14:paraId="559814CD" w14:textId="77777777" w:rsidR="00FA7B4C" w:rsidRDefault="00FA7B4C">
      <w:pPr>
        <w:rPr>
          <w:rFonts w:hint="eastAsia"/>
        </w:rPr>
      </w:pPr>
      <w:r>
        <w:rPr>
          <w:rFonts w:hint="eastAsia"/>
        </w:rPr>
        <w:t>最后的总结</w:t>
      </w:r>
    </w:p>
    <w:p w14:paraId="58F56A89" w14:textId="77777777" w:rsidR="00FA7B4C" w:rsidRDefault="00FA7B4C">
      <w:pPr>
        <w:rPr>
          <w:rFonts w:hint="eastAsia"/>
        </w:rPr>
      </w:pPr>
      <w:r>
        <w:rPr>
          <w:rFonts w:hint="eastAsia"/>
        </w:rPr>
        <w:t>掌握汉语拼音的大写和小写规则对于提高汉语水平具有重要意义。无论是作为初学者还是进阶学习者，了解并正确运用这些规则都能帮助我们更好地学习汉语、进行书面表达以及参与跨文化交流。通过不断地练习和实践，我们可以更加自如地运用汉语拼音，让我们的汉语学习之路越走越宽广。</w:t>
      </w:r>
    </w:p>
    <w:p w14:paraId="098B3E9D" w14:textId="77777777" w:rsidR="00FA7B4C" w:rsidRDefault="00FA7B4C">
      <w:pPr>
        <w:rPr>
          <w:rFonts w:hint="eastAsia"/>
        </w:rPr>
      </w:pPr>
    </w:p>
    <w:p w14:paraId="65698E7A" w14:textId="77777777" w:rsidR="00FA7B4C" w:rsidRDefault="00FA7B4C">
      <w:pPr>
        <w:rPr>
          <w:rFonts w:hint="eastAsia"/>
        </w:rPr>
      </w:pPr>
    </w:p>
    <w:p w14:paraId="67024F4C" w14:textId="77777777" w:rsidR="00FA7B4C" w:rsidRDefault="00FA7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E6666" w14:textId="1438EDAA" w:rsidR="00B36883" w:rsidRDefault="00B36883"/>
    <w:sectPr w:rsidR="00B3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83"/>
    <w:rsid w:val="002C7852"/>
    <w:rsid w:val="00B36883"/>
    <w:rsid w:val="00FA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B0EC4-E516-45CE-8896-397D4323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