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C53A6" w14:textId="77777777" w:rsidR="00874B5E" w:rsidRDefault="00874B5E">
      <w:pPr>
        <w:rPr>
          <w:rFonts w:hint="eastAsia"/>
        </w:rPr>
      </w:pPr>
      <w:r>
        <w:rPr>
          <w:rFonts w:hint="eastAsia"/>
        </w:rPr>
        <w:t>氹仔的拼音</w:t>
      </w:r>
    </w:p>
    <w:p w14:paraId="02BE65B3" w14:textId="77777777" w:rsidR="00874B5E" w:rsidRDefault="00874B5E">
      <w:pPr>
        <w:rPr>
          <w:rFonts w:hint="eastAsia"/>
        </w:rPr>
      </w:pPr>
      <w:r>
        <w:rPr>
          <w:rFonts w:hint="eastAsia"/>
        </w:rPr>
        <w:t>氹仔（Dàng zǎi）是澳门的一个组成部分，位于澳门半岛以南。在汉语拼音中，“氹”读作“dàng”，这个字较为特殊，并不常见于普通话的标准词汇之中，但在地名中却承载着独特的地方文化色彩。氹仔岛以其独特的地理位置、丰富的旅游资源以及融合东西方文化特色的建筑风貌而闻名。</w:t>
      </w:r>
    </w:p>
    <w:p w14:paraId="6A84F4FE" w14:textId="77777777" w:rsidR="00874B5E" w:rsidRDefault="00874B5E">
      <w:pPr>
        <w:rPr>
          <w:rFonts w:hint="eastAsia"/>
        </w:rPr>
      </w:pPr>
    </w:p>
    <w:p w14:paraId="62CAF515" w14:textId="77777777" w:rsidR="00874B5E" w:rsidRDefault="00874B5E">
      <w:pPr>
        <w:rPr>
          <w:rFonts w:hint="eastAsia"/>
        </w:rPr>
      </w:pPr>
    </w:p>
    <w:p w14:paraId="07539B9C" w14:textId="77777777" w:rsidR="00874B5E" w:rsidRDefault="00874B5E">
      <w:pPr>
        <w:rPr>
          <w:rFonts w:hint="eastAsia"/>
        </w:rPr>
      </w:pPr>
      <w:r>
        <w:rPr>
          <w:rFonts w:hint="eastAsia"/>
        </w:rPr>
        <w:t>历史背景与文化</w:t>
      </w:r>
    </w:p>
    <w:p w14:paraId="0C41065D" w14:textId="77777777" w:rsidR="00874B5E" w:rsidRDefault="00874B5E">
      <w:pPr>
        <w:rPr>
          <w:rFonts w:hint="eastAsia"/>
        </w:rPr>
      </w:pPr>
      <w:r>
        <w:rPr>
          <w:rFonts w:hint="eastAsia"/>
        </w:rPr>
        <w:t>氹仔的历史可以追溯到几百年前，这里曾是一个渔村，随着澳门的发展逐渐成为了一个重要的旅游和居住区。岛上不仅保存了传统的中式庙宇，如观音岩等，还有许多反映葡萄牙殖民时期风格的建筑。这些历史遗迹见证了澳门作为东西文化交流前沿的独特地位，为游客提供了一窥过去的机会。</w:t>
      </w:r>
    </w:p>
    <w:p w14:paraId="04B0AF27" w14:textId="77777777" w:rsidR="00874B5E" w:rsidRDefault="00874B5E">
      <w:pPr>
        <w:rPr>
          <w:rFonts w:hint="eastAsia"/>
        </w:rPr>
      </w:pPr>
    </w:p>
    <w:p w14:paraId="5F965276" w14:textId="77777777" w:rsidR="00874B5E" w:rsidRDefault="00874B5E">
      <w:pPr>
        <w:rPr>
          <w:rFonts w:hint="eastAsia"/>
        </w:rPr>
      </w:pPr>
    </w:p>
    <w:p w14:paraId="34922952" w14:textId="77777777" w:rsidR="00874B5E" w:rsidRDefault="00874B5E">
      <w:pPr>
        <w:rPr>
          <w:rFonts w:hint="eastAsia"/>
        </w:rPr>
      </w:pPr>
      <w:r>
        <w:rPr>
          <w:rFonts w:hint="eastAsia"/>
        </w:rPr>
        <w:t>现代发展与旅游景点</w:t>
      </w:r>
    </w:p>
    <w:p w14:paraId="74351D85" w14:textId="77777777" w:rsidR="00874B5E" w:rsidRDefault="00874B5E">
      <w:pPr>
        <w:rPr>
          <w:rFonts w:hint="eastAsia"/>
        </w:rPr>
      </w:pPr>
      <w:r>
        <w:rPr>
          <w:rFonts w:hint="eastAsia"/>
        </w:rPr>
        <w:t>近年来，随着一系列大型综合度假村的建成，如威尼斯人、银河等，氹仔已经变成了一个国际知名的旅游目的地。这些度假村集酒店、购物、餐饮、娱乐于一体，吸引了来自世界各地的游客。龙环葡韵、官也街等地也是游客喜爱的打卡点，既能够品尝地道的澳门美食，又能体验到浓厚的文化氛围。</w:t>
      </w:r>
    </w:p>
    <w:p w14:paraId="6F46098C" w14:textId="77777777" w:rsidR="00874B5E" w:rsidRDefault="00874B5E">
      <w:pPr>
        <w:rPr>
          <w:rFonts w:hint="eastAsia"/>
        </w:rPr>
      </w:pPr>
    </w:p>
    <w:p w14:paraId="46B3CC87" w14:textId="77777777" w:rsidR="00874B5E" w:rsidRDefault="00874B5E">
      <w:pPr>
        <w:rPr>
          <w:rFonts w:hint="eastAsia"/>
        </w:rPr>
      </w:pPr>
    </w:p>
    <w:p w14:paraId="559B8CA2" w14:textId="77777777" w:rsidR="00874B5E" w:rsidRDefault="00874B5E">
      <w:pPr>
        <w:rPr>
          <w:rFonts w:hint="eastAsia"/>
        </w:rPr>
      </w:pPr>
      <w:r>
        <w:rPr>
          <w:rFonts w:hint="eastAsia"/>
        </w:rPr>
        <w:t>自然景观与休闲活动</w:t>
      </w:r>
    </w:p>
    <w:p w14:paraId="2ACA7B9A" w14:textId="77777777" w:rsidR="00874B5E" w:rsidRDefault="00874B5E">
      <w:pPr>
        <w:rPr>
          <w:rFonts w:hint="eastAsia"/>
        </w:rPr>
      </w:pPr>
      <w:r>
        <w:rPr>
          <w:rFonts w:hint="eastAsia"/>
        </w:rPr>
        <w:t>除了人文景观外，氹仔还拥有美丽的自然风光。海边马路是一条沿着海岸线延伸的道路，沿途可以欣赏到壮丽的海景和日落美景。对于喜欢户外活动的人来说，这里提供了徒步、骑自行车等多种方式来探索岛屿的魅力。同时，岛上的湿地保护区也是观鸟爱好者的天堂，每年都有大量候鸟在此停留。</w:t>
      </w:r>
    </w:p>
    <w:p w14:paraId="226713C9" w14:textId="77777777" w:rsidR="00874B5E" w:rsidRDefault="00874B5E">
      <w:pPr>
        <w:rPr>
          <w:rFonts w:hint="eastAsia"/>
        </w:rPr>
      </w:pPr>
    </w:p>
    <w:p w14:paraId="221EDD26" w14:textId="77777777" w:rsidR="00874B5E" w:rsidRDefault="00874B5E">
      <w:pPr>
        <w:rPr>
          <w:rFonts w:hint="eastAsia"/>
        </w:rPr>
      </w:pPr>
    </w:p>
    <w:p w14:paraId="266760F2" w14:textId="77777777" w:rsidR="00874B5E" w:rsidRDefault="00874B5E">
      <w:pPr>
        <w:rPr>
          <w:rFonts w:hint="eastAsia"/>
        </w:rPr>
      </w:pPr>
      <w:r>
        <w:rPr>
          <w:rFonts w:hint="eastAsia"/>
        </w:rPr>
        <w:t>交通指南</w:t>
      </w:r>
    </w:p>
    <w:p w14:paraId="5BCD4FA7" w14:textId="77777777" w:rsidR="00874B5E" w:rsidRDefault="00874B5E">
      <w:pPr>
        <w:rPr>
          <w:rFonts w:hint="eastAsia"/>
        </w:rPr>
      </w:pPr>
      <w:r>
        <w:rPr>
          <w:rFonts w:hint="eastAsia"/>
        </w:rPr>
        <w:t>前往氹仔非常方便，无论是从澳门半岛还是路环岛，都可以通过桥梁轻松抵达。澳门轻轨也为游客提供了便捷的出行选择，覆盖了氹仔的主要旅游区域。岛上设有多个公共汽车站，使得游览各个景点变得异常容易。</w:t>
      </w:r>
    </w:p>
    <w:p w14:paraId="2F46F84C" w14:textId="77777777" w:rsidR="00874B5E" w:rsidRDefault="00874B5E">
      <w:pPr>
        <w:rPr>
          <w:rFonts w:hint="eastAsia"/>
        </w:rPr>
      </w:pPr>
    </w:p>
    <w:p w14:paraId="15BA0640" w14:textId="77777777" w:rsidR="00874B5E" w:rsidRDefault="00874B5E">
      <w:pPr>
        <w:rPr>
          <w:rFonts w:hint="eastAsia"/>
        </w:rPr>
      </w:pPr>
    </w:p>
    <w:p w14:paraId="1F50198A" w14:textId="77777777" w:rsidR="00874B5E" w:rsidRDefault="00874B5E">
      <w:pPr>
        <w:rPr>
          <w:rFonts w:hint="eastAsia"/>
        </w:rPr>
      </w:pPr>
      <w:r>
        <w:rPr>
          <w:rFonts w:hint="eastAsia"/>
        </w:rPr>
        <w:t>最后的总结</w:t>
      </w:r>
    </w:p>
    <w:p w14:paraId="644DB40E" w14:textId="77777777" w:rsidR="00874B5E" w:rsidRDefault="00874B5E">
      <w:pPr>
        <w:rPr>
          <w:rFonts w:hint="eastAsia"/>
        </w:rPr>
      </w:pPr>
      <w:r>
        <w:rPr>
          <w:rFonts w:hint="eastAsia"/>
        </w:rPr>
        <w:t>氹仔，这片充满活力的土地，不仅是澳门的重要组成部分，更是东西方文化交流的见证者。其独特的地理位置赋予了它不可多得的自然美景，而丰富的文化遗产和现代化设施则让它成为一个独一无二的旅游胜地。无论你是想寻找一段宁静的时光，还是渴望一场刺激的冒险，氹仔都能满足你的需求。</w:t>
      </w:r>
    </w:p>
    <w:p w14:paraId="143F5EF3" w14:textId="77777777" w:rsidR="00874B5E" w:rsidRDefault="00874B5E">
      <w:pPr>
        <w:rPr>
          <w:rFonts w:hint="eastAsia"/>
        </w:rPr>
      </w:pPr>
    </w:p>
    <w:p w14:paraId="1A7286E1" w14:textId="77777777" w:rsidR="00874B5E" w:rsidRDefault="00874B5E">
      <w:pPr>
        <w:rPr>
          <w:rFonts w:hint="eastAsia"/>
        </w:rPr>
      </w:pPr>
      <w:r>
        <w:rPr>
          <w:rFonts w:hint="eastAsia"/>
        </w:rPr>
        <w:t>本文是由懂得生活网（dongdeshenghuo.com）为大家创作</w:t>
      </w:r>
    </w:p>
    <w:p w14:paraId="529D16FE" w14:textId="5E2A5E5A" w:rsidR="00EF6097" w:rsidRDefault="00EF6097"/>
    <w:sectPr w:rsidR="00EF6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97"/>
    <w:rsid w:val="002C7852"/>
    <w:rsid w:val="00874B5E"/>
    <w:rsid w:val="00EF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F42C1-448B-43CA-AB6E-2974FA4A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097"/>
    <w:rPr>
      <w:rFonts w:cstheme="majorBidi"/>
      <w:color w:val="2F5496" w:themeColor="accent1" w:themeShade="BF"/>
      <w:sz w:val="28"/>
      <w:szCs w:val="28"/>
    </w:rPr>
  </w:style>
  <w:style w:type="character" w:customStyle="1" w:styleId="50">
    <w:name w:val="标题 5 字符"/>
    <w:basedOn w:val="a0"/>
    <w:link w:val="5"/>
    <w:uiPriority w:val="9"/>
    <w:semiHidden/>
    <w:rsid w:val="00EF6097"/>
    <w:rPr>
      <w:rFonts w:cstheme="majorBidi"/>
      <w:color w:val="2F5496" w:themeColor="accent1" w:themeShade="BF"/>
      <w:sz w:val="24"/>
    </w:rPr>
  </w:style>
  <w:style w:type="character" w:customStyle="1" w:styleId="60">
    <w:name w:val="标题 6 字符"/>
    <w:basedOn w:val="a0"/>
    <w:link w:val="6"/>
    <w:uiPriority w:val="9"/>
    <w:semiHidden/>
    <w:rsid w:val="00EF6097"/>
    <w:rPr>
      <w:rFonts w:cstheme="majorBidi"/>
      <w:b/>
      <w:bCs/>
      <w:color w:val="2F5496" w:themeColor="accent1" w:themeShade="BF"/>
    </w:rPr>
  </w:style>
  <w:style w:type="character" w:customStyle="1" w:styleId="70">
    <w:name w:val="标题 7 字符"/>
    <w:basedOn w:val="a0"/>
    <w:link w:val="7"/>
    <w:uiPriority w:val="9"/>
    <w:semiHidden/>
    <w:rsid w:val="00EF6097"/>
    <w:rPr>
      <w:rFonts w:cstheme="majorBidi"/>
      <w:b/>
      <w:bCs/>
      <w:color w:val="595959" w:themeColor="text1" w:themeTint="A6"/>
    </w:rPr>
  </w:style>
  <w:style w:type="character" w:customStyle="1" w:styleId="80">
    <w:name w:val="标题 8 字符"/>
    <w:basedOn w:val="a0"/>
    <w:link w:val="8"/>
    <w:uiPriority w:val="9"/>
    <w:semiHidden/>
    <w:rsid w:val="00EF6097"/>
    <w:rPr>
      <w:rFonts w:cstheme="majorBidi"/>
      <w:color w:val="595959" w:themeColor="text1" w:themeTint="A6"/>
    </w:rPr>
  </w:style>
  <w:style w:type="character" w:customStyle="1" w:styleId="90">
    <w:name w:val="标题 9 字符"/>
    <w:basedOn w:val="a0"/>
    <w:link w:val="9"/>
    <w:uiPriority w:val="9"/>
    <w:semiHidden/>
    <w:rsid w:val="00EF6097"/>
    <w:rPr>
      <w:rFonts w:eastAsiaTheme="majorEastAsia" w:cstheme="majorBidi"/>
      <w:color w:val="595959" w:themeColor="text1" w:themeTint="A6"/>
    </w:rPr>
  </w:style>
  <w:style w:type="paragraph" w:styleId="a3">
    <w:name w:val="Title"/>
    <w:basedOn w:val="a"/>
    <w:next w:val="a"/>
    <w:link w:val="a4"/>
    <w:uiPriority w:val="10"/>
    <w:qFormat/>
    <w:rsid w:val="00EF6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097"/>
    <w:pPr>
      <w:spacing w:before="160"/>
      <w:jc w:val="center"/>
    </w:pPr>
    <w:rPr>
      <w:i/>
      <w:iCs/>
      <w:color w:val="404040" w:themeColor="text1" w:themeTint="BF"/>
    </w:rPr>
  </w:style>
  <w:style w:type="character" w:customStyle="1" w:styleId="a8">
    <w:name w:val="引用 字符"/>
    <w:basedOn w:val="a0"/>
    <w:link w:val="a7"/>
    <w:uiPriority w:val="29"/>
    <w:rsid w:val="00EF6097"/>
    <w:rPr>
      <w:i/>
      <w:iCs/>
      <w:color w:val="404040" w:themeColor="text1" w:themeTint="BF"/>
    </w:rPr>
  </w:style>
  <w:style w:type="paragraph" w:styleId="a9">
    <w:name w:val="List Paragraph"/>
    <w:basedOn w:val="a"/>
    <w:uiPriority w:val="34"/>
    <w:qFormat/>
    <w:rsid w:val="00EF6097"/>
    <w:pPr>
      <w:ind w:left="720"/>
      <w:contextualSpacing/>
    </w:pPr>
  </w:style>
  <w:style w:type="character" w:styleId="aa">
    <w:name w:val="Intense Emphasis"/>
    <w:basedOn w:val="a0"/>
    <w:uiPriority w:val="21"/>
    <w:qFormat/>
    <w:rsid w:val="00EF6097"/>
    <w:rPr>
      <w:i/>
      <w:iCs/>
      <w:color w:val="2F5496" w:themeColor="accent1" w:themeShade="BF"/>
    </w:rPr>
  </w:style>
  <w:style w:type="paragraph" w:styleId="ab">
    <w:name w:val="Intense Quote"/>
    <w:basedOn w:val="a"/>
    <w:next w:val="a"/>
    <w:link w:val="ac"/>
    <w:uiPriority w:val="30"/>
    <w:qFormat/>
    <w:rsid w:val="00EF6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097"/>
    <w:rPr>
      <w:i/>
      <w:iCs/>
      <w:color w:val="2F5496" w:themeColor="accent1" w:themeShade="BF"/>
    </w:rPr>
  </w:style>
  <w:style w:type="character" w:styleId="ad">
    <w:name w:val="Intense Reference"/>
    <w:basedOn w:val="a0"/>
    <w:uiPriority w:val="32"/>
    <w:qFormat/>
    <w:rsid w:val="00EF6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