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B687" w14:textId="77777777" w:rsidR="00484798" w:rsidRDefault="00484798">
      <w:pPr>
        <w:rPr>
          <w:rFonts w:hint="eastAsia"/>
        </w:rPr>
      </w:pPr>
    </w:p>
    <w:p w14:paraId="02E684B7" w14:textId="77777777" w:rsidR="00484798" w:rsidRDefault="00484798">
      <w:pPr>
        <w:rPr>
          <w:rFonts w:hint="eastAsia"/>
        </w:rPr>
      </w:pPr>
      <w:r>
        <w:rPr>
          <w:rFonts w:hint="eastAsia"/>
        </w:rPr>
        <w:t>毫一殷的拼音简介</w:t>
      </w:r>
    </w:p>
    <w:p w14:paraId="5DD0C6B2" w14:textId="77777777" w:rsidR="00484798" w:rsidRDefault="00484798">
      <w:pPr>
        <w:rPr>
          <w:rFonts w:hint="eastAsia"/>
        </w:rPr>
      </w:pPr>
      <w:r>
        <w:rPr>
          <w:rFonts w:hint="eastAsia"/>
        </w:rPr>
        <w:t>毫一殷这个名称似乎并不直接对应任何已知的具体人物或事物，因此我们将其作为纯粹的拼音组合来进行一番创造性的探讨。"毫"（háo）在汉语中通常指的是非常小的数量或者单位，比如“毫米”，是长度单位之一；“一”（yī）是最简单的数字表示，代表数量上的单一性；“殷”（yīn）则有多重含义，可以指代殷朝即商朝，也可以用来形容颜色深红如赤铁矿的颜色，或是声音宏大等。</w:t>
      </w:r>
    </w:p>
    <w:p w14:paraId="5F8CBB97" w14:textId="77777777" w:rsidR="00484798" w:rsidRDefault="00484798">
      <w:pPr>
        <w:rPr>
          <w:rFonts w:hint="eastAsia"/>
        </w:rPr>
      </w:pPr>
    </w:p>
    <w:p w14:paraId="2BAC03BA" w14:textId="77777777" w:rsidR="00484798" w:rsidRDefault="00484798">
      <w:pPr>
        <w:rPr>
          <w:rFonts w:hint="eastAsia"/>
        </w:rPr>
      </w:pPr>
    </w:p>
    <w:p w14:paraId="05AC6B79" w14:textId="77777777" w:rsidR="00484798" w:rsidRDefault="00484798">
      <w:pPr>
        <w:rPr>
          <w:rFonts w:hint="eastAsia"/>
        </w:rPr>
      </w:pPr>
      <w:r>
        <w:rPr>
          <w:rFonts w:hint="eastAsia"/>
        </w:rPr>
        <w:t>从细节出发理解“毫”</w:t>
      </w:r>
    </w:p>
    <w:p w14:paraId="112FC859" w14:textId="77777777" w:rsidR="00484798" w:rsidRDefault="00484798">
      <w:pPr>
        <w:rPr>
          <w:rFonts w:hint="eastAsia"/>
        </w:rPr>
      </w:pPr>
      <w:r>
        <w:rPr>
          <w:rFonts w:hint="eastAsia"/>
        </w:rPr>
        <w:t>“毫”字作为一个汉字，在日常生活中应用广泛，尤其是在度量衡方面。“毫”的使用体现了中华民族对精细测量的追求与智慧。无论是在传统的中医脉诊中提到的“毫脉”，还是现代工程学中的“毫米波技术”，都显示了这一单位对于精确性和细致入微的关注。毫虽然代表的是极小的量，但它的重要性在于它能够帮助我们更加准确地理解和把握世界。</w:t>
      </w:r>
    </w:p>
    <w:p w14:paraId="4FEF0F2E" w14:textId="77777777" w:rsidR="00484798" w:rsidRDefault="00484798">
      <w:pPr>
        <w:rPr>
          <w:rFonts w:hint="eastAsia"/>
        </w:rPr>
      </w:pPr>
    </w:p>
    <w:p w14:paraId="50284CD4" w14:textId="77777777" w:rsidR="00484798" w:rsidRDefault="00484798">
      <w:pPr>
        <w:rPr>
          <w:rFonts w:hint="eastAsia"/>
        </w:rPr>
      </w:pPr>
    </w:p>
    <w:p w14:paraId="7C0A0713" w14:textId="77777777" w:rsidR="00484798" w:rsidRDefault="00484798">
      <w:pPr>
        <w:rPr>
          <w:rFonts w:hint="eastAsia"/>
        </w:rPr>
      </w:pPr>
      <w:r>
        <w:rPr>
          <w:rFonts w:hint="eastAsia"/>
        </w:rPr>
        <w:t>数字“一”的哲学思考</w:t>
      </w:r>
    </w:p>
    <w:p w14:paraId="76F93F70" w14:textId="77777777" w:rsidR="00484798" w:rsidRDefault="00484798">
      <w:pPr>
        <w:rPr>
          <w:rFonts w:hint="eastAsia"/>
        </w:rPr>
      </w:pPr>
      <w:r>
        <w:rPr>
          <w:rFonts w:hint="eastAsia"/>
        </w:rPr>
        <w:t>“一”不仅仅是一个数学概念，更蕴含着深厚的哲学意义。在中国传统文化里，“一”象征着万物之始，具有生成一切的力量。老子《道德经》中有言：“道生一，一生二，二生三，三生万物。”这表明了“一”作为宇宙本源的重要地位。同时，“一”也代表着统一、一致和整体的概念，在追求和谐共生的社会环境中，“一”鼓励人们保持内心的平和与外界的协调。</w:t>
      </w:r>
    </w:p>
    <w:p w14:paraId="4CE67298" w14:textId="77777777" w:rsidR="00484798" w:rsidRDefault="00484798">
      <w:pPr>
        <w:rPr>
          <w:rFonts w:hint="eastAsia"/>
        </w:rPr>
      </w:pPr>
    </w:p>
    <w:p w14:paraId="53AC5CDA" w14:textId="77777777" w:rsidR="00484798" w:rsidRDefault="00484798">
      <w:pPr>
        <w:rPr>
          <w:rFonts w:hint="eastAsia"/>
        </w:rPr>
      </w:pPr>
    </w:p>
    <w:p w14:paraId="527BD91B" w14:textId="77777777" w:rsidR="00484798" w:rsidRDefault="00484798">
      <w:pPr>
        <w:rPr>
          <w:rFonts w:hint="eastAsia"/>
        </w:rPr>
      </w:pPr>
      <w:r>
        <w:rPr>
          <w:rFonts w:hint="eastAsia"/>
        </w:rPr>
        <w:t>探究“殷”的多重含义</w:t>
      </w:r>
    </w:p>
    <w:p w14:paraId="0B7726F4" w14:textId="77777777" w:rsidR="00484798" w:rsidRDefault="00484798">
      <w:pPr>
        <w:rPr>
          <w:rFonts w:hint="eastAsia"/>
        </w:rPr>
      </w:pPr>
      <w:r>
        <w:rPr>
          <w:rFonts w:hint="eastAsia"/>
        </w:rPr>
        <w:t>说到“殷”，首先映入脑海的是中国古代历史上的殷商时期，这是一个文化繁荣、青铜器制造技艺高超的时代。殷墟的发现为研究商朝的历史提供了宝贵的实物证据。“殷”还常用于描述一种深沉而浓郁的红色，这种色彩不仅反映了古代中国人对自然界的观察和模仿，也是他们审美观念的一种体现。“殷勤”、“殷实”等词汇则展示了“殷”所包含的人文关怀和社会价值。</w:t>
      </w:r>
    </w:p>
    <w:p w14:paraId="20503C0D" w14:textId="77777777" w:rsidR="00484798" w:rsidRDefault="00484798">
      <w:pPr>
        <w:rPr>
          <w:rFonts w:hint="eastAsia"/>
        </w:rPr>
      </w:pPr>
    </w:p>
    <w:p w14:paraId="7F04B5C7" w14:textId="77777777" w:rsidR="00484798" w:rsidRDefault="00484798">
      <w:pPr>
        <w:rPr>
          <w:rFonts w:hint="eastAsia"/>
        </w:rPr>
      </w:pPr>
    </w:p>
    <w:p w14:paraId="12C3112E" w14:textId="77777777" w:rsidR="00484798" w:rsidRDefault="00484798">
      <w:pPr>
        <w:rPr>
          <w:rFonts w:hint="eastAsia"/>
        </w:rPr>
      </w:pPr>
      <w:r>
        <w:rPr>
          <w:rFonts w:hint="eastAsia"/>
        </w:rPr>
        <w:t>毫一殷：一个想象中的联系</w:t>
      </w:r>
    </w:p>
    <w:p w14:paraId="410B8BFB" w14:textId="77777777" w:rsidR="00484798" w:rsidRDefault="00484798">
      <w:pPr>
        <w:rPr>
          <w:rFonts w:hint="eastAsia"/>
        </w:rPr>
      </w:pPr>
      <w:r>
        <w:rPr>
          <w:rFonts w:hint="eastAsia"/>
        </w:rPr>
        <w:t>将这三个看似无关的元素组合在一起——毫的细腻、一的整体性以及殷的丰富内涵，我们可以构建出一幅充满诗意的画面。或许它可以被解读为从小处着手，以细微之处见大千世界的哲理；又或是强调每一个个体的独特性和不可替代性，就像每一道涓涓细流最终汇聚成浩瀚海洋一样。毫一殷虽然不是一个真实存在的实体，但通过对其组成部分的理解，我们得以窥探到中华文化博大精深的一面。</w:t>
      </w:r>
    </w:p>
    <w:p w14:paraId="48122676" w14:textId="77777777" w:rsidR="00484798" w:rsidRDefault="00484798">
      <w:pPr>
        <w:rPr>
          <w:rFonts w:hint="eastAsia"/>
        </w:rPr>
      </w:pPr>
    </w:p>
    <w:p w14:paraId="54EDE1B7" w14:textId="77777777" w:rsidR="00484798" w:rsidRDefault="00484798">
      <w:pPr>
        <w:rPr>
          <w:rFonts w:hint="eastAsia"/>
        </w:rPr>
      </w:pPr>
    </w:p>
    <w:p w14:paraId="23768AA1" w14:textId="77777777" w:rsidR="00484798" w:rsidRDefault="00484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246F3" w14:textId="44F91A66" w:rsidR="00916680" w:rsidRDefault="00916680"/>
    <w:sectPr w:rsidR="0091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80"/>
    <w:rsid w:val="002C7852"/>
    <w:rsid w:val="00484798"/>
    <w:rsid w:val="0091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61595-3C76-4881-9C07-4C9359C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