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3248A" w14:textId="77777777" w:rsidR="00B77987" w:rsidRDefault="00B77987">
      <w:pPr>
        <w:rPr>
          <w:rFonts w:hint="eastAsia"/>
        </w:rPr>
      </w:pPr>
    </w:p>
    <w:p w14:paraId="3A74A822" w14:textId="77777777" w:rsidR="00B77987" w:rsidRDefault="00B77987">
      <w:pPr>
        <w:rPr>
          <w:rFonts w:hint="eastAsia"/>
        </w:rPr>
      </w:pPr>
      <w:r>
        <w:rPr>
          <w:rFonts w:hint="eastAsia"/>
        </w:rPr>
        <w:t>横杠的拼音是什么</w:t>
      </w:r>
    </w:p>
    <w:p w14:paraId="77C61FBD" w14:textId="77777777" w:rsidR="00B77987" w:rsidRDefault="00B77987">
      <w:pPr>
        <w:rPr>
          <w:rFonts w:hint="eastAsia"/>
        </w:rPr>
      </w:pPr>
      <w:r>
        <w:rPr>
          <w:rFonts w:hint="eastAsia"/>
        </w:rPr>
        <w:t>横杠，在汉语拼音中表示为“héng gàng”。这一术语主要用于描述汉字书写中的一个基本笔画，即从左到右的一条水平直线。在汉字构造中，横杠不仅是一个重要的组成部分，还承载着赋予字符特定意义的功能。</w:t>
      </w:r>
    </w:p>
    <w:p w14:paraId="091F0FDF" w14:textId="77777777" w:rsidR="00B77987" w:rsidRDefault="00B77987">
      <w:pPr>
        <w:rPr>
          <w:rFonts w:hint="eastAsia"/>
        </w:rPr>
      </w:pPr>
    </w:p>
    <w:p w14:paraId="19D8F075" w14:textId="77777777" w:rsidR="00B77987" w:rsidRDefault="00B77987">
      <w:pPr>
        <w:rPr>
          <w:rFonts w:hint="eastAsia"/>
        </w:rPr>
      </w:pPr>
    </w:p>
    <w:p w14:paraId="79BE87F6" w14:textId="77777777" w:rsidR="00B77987" w:rsidRDefault="00B77987">
      <w:pPr>
        <w:rPr>
          <w:rFonts w:hint="eastAsia"/>
        </w:rPr>
      </w:pPr>
      <w:r>
        <w:rPr>
          <w:rFonts w:hint="eastAsia"/>
        </w:rPr>
        <w:t>横杠的基本概念</w:t>
      </w:r>
    </w:p>
    <w:p w14:paraId="59853B10" w14:textId="77777777" w:rsidR="00B77987" w:rsidRDefault="00B77987">
      <w:pPr>
        <w:rPr>
          <w:rFonts w:hint="eastAsia"/>
        </w:rPr>
      </w:pPr>
      <w:r>
        <w:rPr>
          <w:rFonts w:hint="eastAsia"/>
        </w:rPr>
        <w:t>横杠作为汉字的基础笔画之一，广泛出现在许多汉字中。例如，“一”字完全由一条横杠构成，是汉字中最简单的例子之一。尽管它看起来简单，但横杠的位置、长度以及与其他笔画的关系可以极大地影响一个汉字的意义和读音。横杠也用于书写数字，如“二”、“三”，这些数字由不同数量的横杠组成。</w:t>
      </w:r>
    </w:p>
    <w:p w14:paraId="5EC6A7BE" w14:textId="77777777" w:rsidR="00B77987" w:rsidRDefault="00B77987">
      <w:pPr>
        <w:rPr>
          <w:rFonts w:hint="eastAsia"/>
        </w:rPr>
      </w:pPr>
    </w:p>
    <w:p w14:paraId="4A8F1734" w14:textId="77777777" w:rsidR="00B77987" w:rsidRDefault="00B77987">
      <w:pPr>
        <w:rPr>
          <w:rFonts w:hint="eastAsia"/>
        </w:rPr>
      </w:pPr>
    </w:p>
    <w:p w14:paraId="590C9DD6" w14:textId="77777777" w:rsidR="00B77987" w:rsidRDefault="00B77987">
      <w:pPr>
        <w:rPr>
          <w:rFonts w:hint="eastAsia"/>
        </w:rPr>
      </w:pPr>
      <w:r>
        <w:rPr>
          <w:rFonts w:hint="eastAsia"/>
        </w:rPr>
        <w:t>横杠在书法中的应用</w:t>
      </w:r>
    </w:p>
    <w:p w14:paraId="07095D0F" w14:textId="77777777" w:rsidR="00B77987" w:rsidRDefault="00B77987">
      <w:pPr>
        <w:rPr>
          <w:rFonts w:hint="eastAsia"/>
        </w:rPr>
      </w:pPr>
      <w:r>
        <w:rPr>
          <w:rFonts w:hint="eastAsia"/>
        </w:rPr>
        <w:t>在书法艺术中，横杠的书写具有极高的讲究。书法家们通过调整横杠的粗细、起笔与收笔的方式，来表达不同的风格和情感。比如，颜真卿的字体以雄浑有力著称，他的横杠通常显得厚重而稳健；而王羲之的作品则以流畅优雅见长，其横杠轻盈飘逸，给人一种灵动之感。因此，对于学习书法的人来说，掌握好横杠的书写技巧是迈向精通的第一步。</w:t>
      </w:r>
    </w:p>
    <w:p w14:paraId="7984D0AA" w14:textId="77777777" w:rsidR="00B77987" w:rsidRDefault="00B77987">
      <w:pPr>
        <w:rPr>
          <w:rFonts w:hint="eastAsia"/>
        </w:rPr>
      </w:pPr>
    </w:p>
    <w:p w14:paraId="543B3CA6" w14:textId="77777777" w:rsidR="00B77987" w:rsidRDefault="00B77987">
      <w:pPr>
        <w:rPr>
          <w:rFonts w:hint="eastAsia"/>
        </w:rPr>
      </w:pPr>
    </w:p>
    <w:p w14:paraId="34B239C9" w14:textId="77777777" w:rsidR="00B77987" w:rsidRDefault="00B77987">
      <w:pPr>
        <w:rPr>
          <w:rFonts w:hint="eastAsia"/>
        </w:rPr>
      </w:pPr>
      <w:r>
        <w:rPr>
          <w:rFonts w:hint="eastAsia"/>
        </w:rPr>
        <w:t>学习汉字时的注意点</w:t>
      </w:r>
    </w:p>
    <w:p w14:paraId="023D715B" w14:textId="77777777" w:rsidR="00B77987" w:rsidRDefault="00B77987">
      <w:pPr>
        <w:rPr>
          <w:rFonts w:hint="eastAsia"/>
        </w:rPr>
      </w:pPr>
      <w:r>
        <w:rPr>
          <w:rFonts w:hint="eastAsia"/>
        </w:rPr>
        <w:t>对于初学者而言，理解并掌握横杠的正确书写方式至关重要。要注意横杠应保持水平，这有助于确保整个字的平衡美。练习时要注重力度控制，使得每一划既不过于沉重也不过于轻浮。多观察不同字体中的横杠表现形式，可以帮助学习者更好地理解和模仿汉字的美学特征。</w:t>
      </w:r>
    </w:p>
    <w:p w14:paraId="4835C68F" w14:textId="77777777" w:rsidR="00B77987" w:rsidRDefault="00B77987">
      <w:pPr>
        <w:rPr>
          <w:rFonts w:hint="eastAsia"/>
        </w:rPr>
      </w:pPr>
    </w:p>
    <w:p w14:paraId="2C4FBEE4" w14:textId="77777777" w:rsidR="00B77987" w:rsidRDefault="00B77987">
      <w:pPr>
        <w:rPr>
          <w:rFonts w:hint="eastAsia"/>
        </w:rPr>
      </w:pPr>
    </w:p>
    <w:p w14:paraId="5DAA4259" w14:textId="77777777" w:rsidR="00B77987" w:rsidRDefault="00B77987">
      <w:pPr>
        <w:rPr>
          <w:rFonts w:hint="eastAsia"/>
        </w:rPr>
      </w:pPr>
      <w:r>
        <w:rPr>
          <w:rFonts w:hint="eastAsia"/>
        </w:rPr>
        <w:t>最后的总结</w:t>
      </w:r>
    </w:p>
    <w:p w14:paraId="55EA3FF1" w14:textId="77777777" w:rsidR="00B77987" w:rsidRDefault="00B77987">
      <w:pPr>
        <w:rPr>
          <w:rFonts w:hint="eastAsia"/>
        </w:rPr>
      </w:pPr>
      <w:r>
        <w:rPr>
          <w:rFonts w:hint="eastAsia"/>
        </w:rPr>
        <w:t>虽然横杠只是汉字众多笔画中的一种，但它的重要性不容忽视。无论是在日常书写还是在书法创作中，横杠都扮演着不可或缺的角色。了解其拼音、形态及其在不同场合下的运用，不仅能帮助我们更准确地书写汉字，还能深化对中国传统文化的理解和欣赏。</w:t>
      </w:r>
    </w:p>
    <w:p w14:paraId="2AE652FF" w14:textId="77777777" w:rsidR="00B77987" w:rsidRDefault="00B77987">
      <w:pPr>
        <w:rPr>
          <w:rFonts w:hint="eastAsia"/>
        </w:rPr>
      </w:pPr>
    </w:p>
    <w:p w14:paraId="7627A61D" w14:textId="77777777" w:rsidR="00B77987" w:rsidRDefault="00B77987">
      <w:pPr>
        <w:rPr>
          <w:rFonts w:hint="eastAsia"/>
        </w:rPr>
      </w:pPr>
    </w:p>
    <w:p w14:paraId="66698719" w14:textId="77777777" w:rsidR="00B77987" w:rsidRDefault="00B77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78BB59" w14:textId="6A1C9ABF" w:rsidR="00D6538B" w:rsidRDefault="00D6538B"/>
    <w:sectPr w:rsidR="00D65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8B"/>
    <w:rsid w:val="002C7852"/>
    <w:rsid w:val="00B77987"/>
    <w:rsid w:val="00D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29AC8-9976-4F1F-AA44-818D00E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3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3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3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3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3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3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3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3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3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3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3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3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3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3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3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3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3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3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3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3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3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3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3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3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3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3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