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5236" w14:textId="77777777" w:rsidR="005950D3" w:rsidRDefault="005950D3">
      <w:pPr>
        <w:rPr>
          <w:rFonts w:hint="eastAsia"/>
        </w:rPr>
      </w:pPr>
    </w:p>
    <w:p w14:paraId="632142F7" w14:textId="77777777" w:rsidR="005950D3" w:rsidRDefault="005950D3">
      <w:pPr>
        <w:rPr>
          <w:rFonts w:hint="eastAsia"/>
        </w:rPr>
      </w:pPr>
      <w:r>
        <w:rPr>
          <w:rFonts w:hint="eastAsia"/>
        </w:rPr>
        <w:t>枯燥的拼音和解释</w:t>
      </w:r>
    </w:p>
    <w:p w14:paraId="08AD569F" w14:textId="77777777" w:rsidR="005950D3" w:rsidRDefault="005950D3">
      <w:pPr>
        <w:rPr>
          <w:rFonts w:hint="eastAsia"/>
        </w:rPr>
      </w:pPr>
      <w:r>
        <w:rPr>
          <w:rFonts w:hint="eastAsia"/>
        </w:rPr>
        <w:t>“枯燥”这个词在汉语中被用来形容事物缺乏趣味性或吸引力，显得单调乏味。其拼音为“kū zào”，其中“kū”指的是枯萎、无生气的状态，而“zào”则暗示了干燥、不滋润的意思。两个字结合在一起，生动地描绘出了一种没有生机、单调乏味的情景。</w:t>
      </w:r>
    </w:p>
    <w:p w14:paraId="5748F7D4" w14:textId="77777777" w:rsidR="005950D3" w:rsidRDefault="005950D3">
      <w:pPr>
        <w:rPr>
          <w:rFonts w:hint="eastAsia"/>
        </w:rPr>
      </w:pPr>
    </w:p>
    <w:p w14:paraId="4C89D50E" w14:textId="77777777" w:rsidR="005950D3" w:rsidRDefault="005950D3">
      <w:pPr>
        <w:rPr>
          <w:rFonts w:hint="eastAsia"/>
        </w:rPr>
      </w:pPr>
    </w:p>
    <w:p w14:paraId="6BB04C07" w14:textId="77777777" w:rsidR="005950D3" w:rsidRDefault="005950D3">
      <w:pPr>
        <w:rPr>
          <w:rFonts w:hint="eastAsia"/>
        </w:rPr>
      </w:pPr>
      <w:r>
        <w:rPr>
          <w:rFonts w:hint="eastAsia"/>
        </w:rPr>
        <w:t>词源与演变</w:t>
      </w:r>
    </w:p>
    <w:p w14:paraId="134BC885" w14:textId="77777777" w:rsidR="005950D3" w:rsidRDefault="005950D3">
      <w:pPr>
        <w:rPr>
          <w:rFonts w:hint="eastAsia"/>
        </w:rPr>
      </w:pPr>
      <w:r>
        <w:rPr>
          <w:rFonts w:hint="eastAsia"/>
        </w:rPr>
        <w:t>从历史的角度来看，“枯燥”一词最早出现在古代文献中，用以描述自然景象或是人们精神状态的一种负面特质。随着时间的推移，它的使用范围逐渐扩大，不仅限于描述自然界的景象，还被广泛应用于形容各种活动、讲话、文章等给人带来的感觉。这种词汇意义的扩展反映了语言随着社会变迁而不断发展的规律。</w:t>
      </w:r>
    </w:p>
    <w:p w14:paraId="1E95481C" w14:textId="77777777" w:rsidR="005950D3" w:rsidRDefault="005950D3">
      <w:pPr>
        <w:rPr>
          <w:rFonts w:hint="eastAsia"/>
        </w:rPr>
      </w:pPr>
    </w:p>
    <w:p w14:paraId="67C07BA4" w14:textId="77777777" w:rsidR="005950D3" w:rsidRDefault="005950D3">
      <w:pPr>
        <w:rPr>
          <w:rFonts w:hint="eastAsia"/>
        </w:rPr>
      </w:pPr>
    </w:p>
    <w:p w14:paraId="5FAFDA0E" w14:textId="77777777" w:rsidR="005950D3" w:rsidRDefault="005950D3">
      <w:pPr>
        <w:rPr>
          <w:rFonts w:hint="eastAsia"/>
        </w:rPr>
      </w:pPr>
      <w:r>
        <w:rPr>
          <w:rFonts w:hint="eastAsia"/>
        </w:rPr>
        <w:t>应用场景</w:t>
      </w:r>
    </w:p>
    <w:p w14:paraId="42C22771" w14:textId="77777777" w:rsidR="005950D3" w:rsidRDefault="005950D3">
      <w:pPr>
        <w:rPr>
          <w:rFonts w:hint="eastAsia"/>
        </w:rPr>
      </w:pPr>
      <w:r>
        <w:rPr>
          <w:rFonts w:hint="eastAsia"/>
        </w:rPr>
        <w:t>在现代社会，“枯燥”常被用于教育领域，比如描述那些未能引起学生兴趣的教学方法或教材内容。在职场环境中，枯燥的工作环境或者任务可能会降低员工的积极性和创造力。值得注意的是，如何将枯燥的内容变得有趣、吸引人，是许多专业人士（如教师、演讲者、作家）努力的方向之一。</w:t>
      </w:r>
    </w:p>
    <w:p w14:paraId="3B3CBFE1" w14:textId="77777777" w:rsidR="005950D3" w:rsidRDefault="005950D3">
      <w:pPr>
        <w:rPr>
          <w:rFonts w:hint="eastAsia"/>
        </w:rPr>
      </w:pPr>
    </w:p>
    <w:p w14:paraId="412BE4BB" w14:textId="77777777" w:rsidR="005950D3" w:rsidRDefault="005950D3">
      <w:pPr>
        <w:rPr>
          <w:rFonts w:hint="eastAsia"/>
        </w:rPr>
      </w:pPr>
    </w:p>
    <w:p w14:paraId="39438077" w14:textId="77777777" w:rsidR="005950D3" w:rsidRDefault="005950D3">
      <w:pPr>
        <w:rPr>
          <w:rFonts w:hint="eastAsia"/>
        </w:rPr>
      </w:pPr>
      <w:r>
        <w:rPr>
          <w:rFonts w:hint="eastAsia"/>
        </w:rPr>
        <w:t>克服枯燥的方法</w:t>
      </w:r>
    </w:p>
    <w:p w14:paraId="07A8A928" w14:textId="77777777" w:rsidR="005950D3" w:rsidRDefault="005950D3">
      <w:pPr>
        <w:rPr>
          <w:rFonts w:hint="eastAsia"/>
        </w:rPr>
      </w:pPr>
      <w:r>
        <w:rPr>
          <w:rFonts w:hint="eastAsia"/>
        </w:rPr>
        <w:t>面对生活中的枯燥，人们可以采取多种方式来改善这一状况。例如，通过引入新的元素或改变常规模式，可以使原本单调的事物变得丰富多彩。对于学习而言，采用互动式教学法或项目制学习可以有效提高学生的参与度和兴趣。同样，在工作场合，团队建设活动、灵活的工作时间安排等措施也有助于提升员工的工作满意度，减轻枯燥感。</w:t>
      </w:r>
    </w:p>
    <w:p w14:paraId="590D7B86" w14:textId="77777777" w:rsidR="005950D3" w:rsidRDefault="005950D3">
      <w:pPr>
        <w:rPr>
          <w:rFonts w:hint="eastAsia"/>
        </w:rPr>
      </w:pPr>
    </w:p>
    <w:p w14:paraId="7ED27D58" w14:textId="77777777" w:rsidR="005950D3" w:rsidRDefault="005950D3">
      <w:pPr>
        <w:rPr>
          <w:rFonts w:hint="eastAsia"/>
        </w:rPr>
      </w:pPr>
    </w:p>
    <w:p w14:paraId="151B6986" w14:textId="77777777" w:rsidR="005950D3" w:rsidRDefault="005950D3">
      <w:pPr>
        <w:rPr>
          <w:rFonts w:hint="eastAsia"/>
        </w:rPr>
      </w:pPr>
      <w:r>
        <w:rPr>
          <w:rFonts w:hint="eastAsia"/>
        </w:rPr>
        <w:t>最后的总结</w:t>
      </w:r>
    </w:p>
    <w:p w14:paraId="7CE64479" w14:textId="77777777" w:rsidR="005950D3" w:rsidRDefault="005950D3">
      <w:pPr>
        <w:rPr>
          <w:rFonts w:hint="eastAsia"/>
        </w:rPr>
      </w:pPr>
      <w:r>
        <w:rPr>
          <w:rFonts w:hint="eastAsia"/>
        </w:rPr>
        <w:t>虽然“枯燥”往往带有消极的含义，但正是这种对单调乏味的认识促使我们去寻找创新和变化，从而不断提升个人和社会的发展水平。了解枯燥的本质及其应对策略，有助于我们在面对挑战时更加从容不迫，发现生活中更多的可能性。无论是在个人成长还是职业发展中，学会识别并克服枯燥都是一个重要的技能。</w:t>
      </w:r>
    </w:p>
    <w:p w14:paraId="5E71170A" w14:textId="77777777" w:rsidR="005950D3" w:rsidRDefault="005950D3">
      <w:pPr>
        <w:rPr>
          <w:rFonts w:hint="eastAsia"/>
        </w:rPr>
      </w:pPr>
    </w:p>
    <w:p w14:paraId="6298865B" w14:textId="77777777" w:rsidR="005950D3" w:rsidRDefault="005950D3">
      <w:pPr>
        <w:rPr>
          <w:rFonts w:hint="eastAsia"/>
        </w:rPr>
      </w:pPr>
    </w:p>
    <w:p w14:paraId="613EA737" w14:textId="77777777" w:rsidR="005950D3" w:rsidRDefault="00595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E2ABA" w14:textId="10672D39" w:rsidR="0039608E" w:rsidRDefault="0039608E"/>
    <w:sectPr w:rsidR="00396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8E"/>
    <w:rsid w:val="002C7852"/>
    <w:rsid w:val="0039608E"/>
    <w:rsid w:val="0059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EE038-90E4-4EA3-99D5-725853BB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