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AF5E8" w14:textId="77777777" w:rsidR="00DF38B4" w:rsidRDefault="00DF38B4">
      <w:pPr>
        <w:rPr>
          <w:rFonts w:hint="eastAsia"/>
        </w:rPr>
      </w:pPr>
    </w:p>
    <w:p w14:paraId="35A0E721" w14:textId="77777777" w:rsidR="00DF38B4" w:rsidRDefault="00DF38B4">
      <w:pPr>
        <w:rPr>
          <w:rFonts w:hint="eastAsia"/>
        </w:rPr>
      </w:pPr>
      <w:r>
        <w:rPr>
          <w:rFonts w:hint="eastAsia"/>
        </w:rPr>
        <w:t>曾的拼音和注音</w:t>
      </w:r>
    </w:p>
    <w:p w14:paraId="50B1B6B3" w14:textId="77777777" w:rsidR="00DF38B4" w:rsidRDefault="00DF38B4">
      <w:pPr>
        <w:rPr>
          <w:rFonts w:hint="eastAsia"/>
        </w:rPr>
      </w:pPr>
      <w:r>
        <w:rPr>
          <w:rFonts w:hint="eastAsia"/>
        </w:rPr>
        <w:t>曾是中国姓氏中的一大常见姓氏，其拼音为“zēng”，在汉语拼音方案中属于平声。对于很多非中文母语者来说，正确地发音这个字可能需要一些练习，因为它所包含的声音并不存在于许多其他语言体系中。在国际音标（IPA）中，“曾”的发音可以近似表示为 [ts??]，其中“ts”代表一个清辅音，类似于英语单词“tsunami”中的“ts”发音，而“?”则是一个后元音，发音时舌头位置相对较高且靠后。</w:t>
      </w:r>
    </w:p>
    <w:p w14:paraId="3669E849" w14:textId="77777777" w:rsidR="00DF38B4" w:rsidRDefault="00DF38B4">
      <w:pPr>
        <w:rPr>
          <w:rFonts w:hint="eastAsia"/>
        </w:rPr>
      </w:pPr>
    </w:p>
    <w:p w14:paraId="7A417B13" w14:textId="77777777" w:rsidR="00DF38B4" w:rsidRDefault="00DF38B4">
      <w:pPr>
        <w:rPr>
          <w:rFonts w:hint="eastAsia"/>
        </w:rPr>
      </w:pPr>
    </w:p>
    <w:p w14:paraId="65B13500" w14:textId="77777777" w:rsidR="00DF38B4" w:rsidRDefault="00DF38B4">
      <w:pPr>
        <w:rPr>
          <w:rFonts w:hint="eastAsia"/>
        </w:rPr>
      </w:pPr>
      <w:r>
        <w:rPr>
          <w:rFonts w:hint="eastAsia"/>
        </w:rPr>
        <w:t>曾作为姓氏的历史渊源</w:t>
      </w:r>
    </w:p>
    <w:p w14:paraId="0429492E" w14:textId="77777777" w:rsidR="00DF38B4" w:rsidRDefault="00DF38B4">
      <w:pPr>
        <w:rPr>
          <w:rFonts w:hint="eastAsia"/>
        </w:rPr>
      </w:pPr>
      <w:r>
        <w:rPr>
          <w:rFonts w:hint="eastAsia"/>
        </w:rPr>
        <w:t>曾姓在中国历史上有着悠久的传统，据《百家姓》记载，曾姓排在第198位。关于曾姓的起源有多种说法，但最为广泛接受的是源自夏朝时期的姒姓之后，由夏禹的后代封于鄫国（今山东境内），后来去邑为曾姓。随着时间的发展，曾姓逐渐扩散到中国各地乃至海外，成为了一个具有丰富文化内涵的姓氏。</w:t>
      </w:r>
    </w:p>
    <w:p w14:paraId="0EE69990" w14:textId="77777777" w:rsidR="00DF38B4" w:rsidRDefault="00DF38B4">
      <w:pPr>
        <w:rPr>
          <w:rFonts w:hint="eastAsia"/>
        </w:rPr>
      </w:pPr>
    </w:p>
    <w:p w14:paraId="2717B874" w14:textId="77777777" w:rsidR="00DF38B4" w:rsidRDefault="00DF38B4">
      <w:pPr>
        <w:rPr>
          <w:rFonts w:hint="eastAsia"/>
        </w:rPr>
      </w:pPr>
    </w:p>
    <w:p w14:paraId="69B00C2C" w14:textId="77777777" w:rsidR="00DF38B4" w:rsidRDefault="00DF38B4">
      <w:pPr>
        <w:rPr>
          <w:rFonts w:hint="eastAsia"/>
        </w:rPr>
      </w:pPr>
      <w:r>
        <w:rPr>
          <w:rFonts w:hint="eastAsia"/>
        </w:rPr>
        <w:t>曾姓的文化影响</w:t>
      </w:r>
    </w:p>
    <w:p w14:paraId="3F3944A3" w14:textId="77777777" w:rsidR="00DF38B4" w:rsidRDefault="00DF38B4">
      <w:pPr>
        <w:rPr>
          <w:rFonts w:hint="eastAsia"/>
        </w:rPr>
      </w:pPr>
      <w:r>
        <w:rPr>
          <w:rFonts w:hint="eastAsia"/>
        </w:rPr>
        <w:t>曾姓不仅在人口数量上占有重要地位，同时也在文化和历史上留下了深刻的印记。例如，宋代著名的理学家曾巩就是曾姓家族的一员，他的思想对后世产生了深远的影响。曾国藩作为晚清重臣，以其卓越的政治才能和军事指挥能力，在中国近代史上占据了不可忽视的位置。这些历史人物的存在，无疑增强了曾姓的文化影响力和社会知名度。</w:t>
      </w:r>
    </w:p>
    <w:p w14:paraId="2898AAE3" w14:textId="77777777" w:rsidR="00DF38B4" w:rsidRDefault="00DF38B4">
      <w:pPr>
        <w:rPr>
          <w:rFonts w:hint="eastAsia"/>
        </w:rPr>
      </w:pPr>
    </w:p>
    <w:p w14:paraId="59591A31" w14:textId="77777777" w:rsidR="00DF38B4" w:rsidRDefault="00DF38B4">
      <w:pPr>
        <w:rPr>
          <w:rFonts w:hint="eastAsia"/>
        </w:rPr>
      </w:pPr>
    </w:p>
    <w:p w14:paraId="4658B735" w14:textId="77777777" w:rsidR="00DF38B4" w:rsidRDefault="00DF38B4">
      <w:pPr>
        <w:rPr>
          <w:rFonts w:hint="eastAsia"/>
        </w:rPr>
      </w:pPr>
      <w:r>
        <w:rPr>
          <w:rFonts w:hint="eastAsia"/>
        </w:rPr>
        <w:t>现代曾姓的发展与分布</w:t>
      </w:r>
    </w:p>
    <w:p w14:paraId="4A5AC5B6" w14:textId="77777777" w:rsidR="00DF38B4" w:rsidRDefault="00DF38B4">
      <w:pPr>
        <w:rPr>
          <w:rFonts w:hint="eastAsia"/>
        </w:rPr>
      </w:pPr>
      <w:r>
        <w:rPr>
          <w:rFonts w:hint="eastAsia"/>
        </w:rPr>
        <w:t>进入现代社会，曾姓人群遍布世界各地，尤其是在中国大陆、台湾地区以及东南亚国家等地形成了较大的社区。随着全球化进程的加快，越来越多的曾姓人士走出国门，参与到国际事务当中，促进了中外文化交流。无论是在科技、教育还是文化艺术领域，都能看到曾姓人士活跃的身影，他们以自己的方式继承和发扬着曾姓家族的优良传统。</w:t>
      </w:r>
    </w:p>
    <w:p w14:paraId="4D62152F" w14:textId="77777777" w:rsidR="00DF38B4" w:rsidRDefault="00DF38B4">
      <w:pPr>
        <w:rPr>
          <w:rFonts w:hint="eastAsia"/>
        </w:rPr>
      </w:pPr>
    </w:p>
    <w:p w14:paraId="3C468DDC" w14:textId="77777777" w:rsidR="00DF38B4" w:rsidRDefault="00DF38B4">
      <w:pPr>
        <w:rPr>
          <w:rFonts w:hint="eastAsia"/>
        </w:rPr>
      </w:pPr>
    </w:p>
    <w:p w14:paraId="6535C24B" w14:textId="77777777" w:rsidR="00DF38B4" w:rsidRDefault="00DF38B4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0EC76CF1" w14:textId="77777777" w:rsidR="00DF38B4" w:rsidRDefault="00DF38B4">
      <w:pPr>
        <w:rPr>
          <w:rFonts w:hint="eastAsia"/>
        </w:rPr>
      </w:pPr>
      <w:r>
        <w:rPr>
          <w:rFonts w:hint="eastAsia"/>
        </w:rPr>
        <w:t>对于每一个拥有曾姓的人来说，了解自己姓氏的历史背景和文化意义是非常重要的。这不仅是对自己根源的一种追溯，也是对中华优秀传统文化的一种传承。通过研究姓氏文化，我们可以更好地理解中华民族多元一体的格局，增强民族自豪感和凝聚力。因此，鼓励年轻一代学习和探索自己的姓氏文化，是每个家庭和社会共同的责任。</w:t>
      </w:r>
    </w:p>
    <w:p w14:paraId="256188BB" w14:textId="77777777" w:rsidR="00DF38B4" w:rsidRDefault="00DF38B4">
      <w:pPr>
        <w:rPr>
          <w:rFonts w:hint="eastAsia"/>
        </w:rPr>
      </w:pPr>
    </w:p>
    <w:p w14:paraId="5CDA0B72" w14:textId="77777777" w:rsidR="00DF38B4" w:rsidRDefault="00DF38B4">
      <w:pPr>
        <w:rPr>
          <w:rFonts w:hint="eastAsia"/>
        </w:rPr>
      </w:pPr>
    </w:p>
    <w:p w14:paraId="7EC76E01" w14:textId="77777777" w:rsidR="00DF38B4" w:rsidRDefault="00DF3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564FC" w14:textId="33F5FBBE" w:rsidR="00EA66F3" w:rsidRDefault="00EA66F3"/>
    <w:sectPr w:rsidR="00EA6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F3"/>
    <w:rsid w:val="002C7852"/>
    <w:rsid w:val="00DF38B4"/>
    <w:rsid w:val="00EA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7B48A-7E3B-43F1-A11D-C4ADCAEE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