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D7C2" w14:textId="77777777" w:rsidR="002767E9" w:rsidRDefault="002767E9">
      <w:pPr>
        <w:rPr>
          <w:rFonts w:hint="eastAsia"/>
        </w:rPr>
      </w:pPr>
    </w:p>
    <w:p w14:paraId="473F41CC" w14:textId="77777777" w:rsidR="002767E9" w:rsidRDefault="002767E9">
      <w:pPr>
        <w:rPr>
          <w:rFonts w:hint="eastAsia"/>
        </w:rPr>
      </w:pPr>
      <w:r>
        <w:rPr>
          <w:rFonts w:hint="eastAsia"/>
        </w:rPr>
        <w:t>曾侯的拼音</w:t>
      </w:r>
    </w:p>
    <w:p w14:paraId="0BF6812E" w14:textId="77777777" w:rsidR="002767E9" w:rsidRDefault="002767E9">
      <w:pPr>
        <w:rPr>
          <w:rFonts w:hint="eastAsia"/>
        </w:rPr>
      </w:pPr>
      <w:r>
        <w:rPr>
          <w:rFonts w:hint="eastAsia"/>
        </w:rPr>
        <w:t>曾侯，这一古代封爵名称，在现代汉语中的拼音是“zēng hóu”。在了解曾侯的具体含义之前，我们首先需要明确一点：在中国历史上，“曾”是一个具有悠久历史的姓氏，而“侯”则是中国古代封建制度中的一种贵族封号。因此，“曾侯”可以指代历史上获得过侯爵封号的曾姓人物。</w:t>
      </w:r>
    </w:p>
    <w:p w14:paraId="7C117285" w14:textId="77777777" w:rsidR="002767E9" w:rsidRDefault="002767E9">
      <w:pPr>
        <w:rPr>
          <w:rFonts w:hint="eastAsia"/>
        </w:rPr>
      </w:pPr>
    </w:p>
    <w:p w14:paraId="2EB5A131" w14:textId="77777777" w:rsidR="002767E9" w:rsidRDefault="002767E9">
      <w:pPr>
        <w:rPr>
          <w:rFonts w:hint="eastAsia"/>
        </w:rPr>
      </w:pPr>
    </w:p>
    <w:p w14:paraId="505FA79C" w14:textId="77777777" w:rsidR="002767E9" w:rsidRDefault="002767E9">
      <w:pPr>
        <w:rPr>
          <w:rFonts w:hint="eastAsia"/>
        </w:rPr>
      </w:pPr>
      <w:r>
        <w:rPr>
          <w:rFonts w:hint="eastAsia"/>
        </w:rPr>
        <w:t>曾国与曾侯</w:t>
      </w:r>
    </w:p>
    <w:p w14:paraId="6F2B4F06" w14:textId="77777777" w:rsidR="002767E9" w:rsidRDefault="002767E9">
      <w:pPr>
        <w:rPr>
          <w:rFonts w:hint="eastAsia"/>
        </w:rPr>
      </w:pPr>
      <w:r>
        <w:rPr>
          <w:rFonts w:hint="eastAsia"/>
        </w:rPr>
        <w:t>提到“曾侯”，不得不提的是位于今湖北省境内的曾国。曾国是西周至春秋时期的一个诸侯国，其存在时间大约从公元前11世纪到公元前5世纪左右。根据考古发现，如随州曾侯乙墓等，为我们提供了丰富的资料来了解这个古老国度的文化和社会结构。其中，“曾侯”作为曾国君主的称号，见证了一个个时代的故事。</w:t>
      </w:r>
    </w:p>
    <w:p w14:paraId="2DD61D8B" w14:textId="77777777" w:rsidR="002767E9" w:rsidRDefault="002767E9">
      <w:pPr>
        <w:rPr>
          <w:rFonts w:hint="eastAsia"/>
        </w:rPr>
      </w:pPr>
    </w:p>
    <w:p w14:paraId="2A22AABE" w14:textId="77777777" w:rsidR="002767E9" w:rsidRDefault="002767E9">
      <w:pPr>
        <w:rPr>
          <w:rFonts w:hint="eastAsia"/>
        </w:rPr>
      </w:pPr>
    </w:p>
    <w:p w14:paraId="1C500865" w14:textId="77777777" w:rsidR="002767E9" w:rsidRDefault="002767E9">
      <w:pPr>
        <w:rPr>
          <w:rFonts w:hint="eastAsia"/>
        </w:rPr>
      </w:pPr>
      <w:r>
        <w:rPr>
          <w:rFonts w:hint="eastAsia"/>
        </w:rPr>
        <w:t>曾侯乙墓的重大发现</w:t>
      </w:r>
    </w:p>
    <w:p w14:paraId="5E78CBE1" w14:textId="77777777" w:rsidR="002767E9" w:rsidRDefault="002767E9">
      <w:pPr>
        <w:rPr>
          <w:rFonts w:hint="eastAsia"/>
        </w:rPr>
      </w:pPr>
      <w:r>
        <w:rPr>
          <w:rFonts w:hint="eastAsia"/>
        </w:rPr>
        <w:t>曾侯乙墓的发掘是中国考古学史上的一次重大事件，它不仅为研究曾国的历史提供了宝贵的实物证据，也让我们对“曾侯”的身份有了更深刻的理解。曾侯乙生活在战国时期，他的墓葬出土了大量精美的青铜器、乐器和其他珍贵文物，这些文物反映了当时高度发达的工艺水平和文化成就。通过解读墓中铭文，学者们能够确定曾侯乙的身份，并进一步探索曾国的政治、经济和文化交流情况。</w:t>
      </w:r>
    </w:p>
    <w:p w14:paraId="35134663" w14:textId="77777777" w:rsidR="002767E9" w:rsidRDefault="002767E9">
      <w:pPr>
        <w:rPr>
          <w:rFonts w:hint="eastAsia"/>
        </w:rPr>
      </w:pPr>
    </w:p>
    <w:p w14:paraId="2DF65CB0" w14:textId="77777777" w:rsidR="002767E9" w:rsidRDefault="002767E9">
      <w:pPr>
        <w:rPr>
          <w:rFonts w:hint="eastAsia"/>
        </w:rPr>
      </w:pPr>
    </w:p>
    <w:p w14:paraId="62AB8978" w14:textId="77777777" w:rsidR="002767E9" w:rsidRDefault="002767E9">
      <w:pPr>
        <w:rPr>
          <w:rFonts w:hint="eastAsia"/>
        </w:rPr>
      </w:pPr>
      <w:r>
        <w:rPr>
          <w:rFonts w:hint="eastAsia"/>
        </w:rPr>
        <w:t>曾侯与中华文化传承</w:t>
      </w:r>
    </w:p>
    <w:p w14:paraId="55872759" w14:textId="77777777" w:rsidR="002767E9" w:rsidRDefault="002767E9">
      <w:pPr>
        <w:rPr>
          <w:rFonts w:hint="eastAsia"/>
        </w:rPr>
      </w:pPr>
      <w:r>
        <w:rPr>
          <w:rFonts w:hint="eastAsia"/>
        </w:rPr>
        <w:t>曾侯及其所代表的曾国文化，在中华文明的发展历程中占据着不可忽视的地位。无论是独特的音乐文化还是精湛的青铜铸造技艺，都体现了古人智慧的结晶。更重要的是，通过对曾侯相关遗址的研究，我们可以更好地理解中国早期国家形态的演变过程，以及不同地区之间的文化交流和融合现象。这对于我们认识中华民族多元一体格局的形成有着重要意义。</w:t>
      </w:r>
    </w:p>
    <w:p w14:paraId="62AD29F8" w14:textId="77777777" w:rsidR="002767E9" w:rsidRDefault="002767E9">
      <w:pPr>
        <w:rPr>
          <w:rFonts w:hint="eastAsia"/>
        </w:rPr>
      </w:pPr>
    </w:p>
    <w:p w14:paraId="523B7CA8" w14:textId="77777777" w:rsidR="002767E9" w:rsidRDefault="002767E9">
      <w:pPr>
        <w:rPr>
          <w:rFonts w:hint="eastAsia"/>
        </w:rPr>
      </w:pPr>
    </w:p>
    <w:p w14:paraId="1EFA05F7" w14:textId="77777777" w:rsidR="002767E9" w:rsidRDefault="002767E9">
      <w:pPr>
        <w:rPr>
          <w:rFonts w:hint="eastAsia"/>
        </w:rPr>
      </w:pPr>
      <w:r>
        <w:rPr>
          <w:rFonts w:hint="eastAsia"/>
        </w:rPr>
        <w:t>最后的总结</w:t>
      </w:r>
    </w:p>
    <w:p w14:paraId="6F9A482F" w14:textId="77777777" w:rsidR="002767E9" w:rsidRDefault="002767E9">
      <w:pPr>
        <w:rPr>
          <w:rFonts w:hint="eastAsia"/>
        </w:rPr>
      </w:pPr>
      <w:r>
        <w:rPr>
          <w:rFonts w:hint="eastAsia"/>
        </w:rPr>
        <w:t>“曾侯的拼音”虽然只是一个简单的语言学概念，但它背后蕴含着深厚的历史文化底蕴。通过探讨曾侯及其关联的文化遗产，我们不仅能增进对中国古代社会的认识，还能感受到中华文明绵延不绝的生命力。希望未来能有更多关于曾侯及其时代的发现，让这段尘封已久的历史重焕光彩。</w:t>
      </w:r>
    </w:p>
    <w:p w14:paraId="29E760FE" w14:textId="77777777" w:rsidR="002767E9" w:rsidRDefault="002767E9">
      <w:pPr>
        <w:rPr>
          <w:rFonts w:hint="eastAsia"/>
        </w:rPr>
      </w:pPr>
    </w:p>
    <w:p w14:paraId="6263BCE3" w14:textId="77777777" w:rsidR="002767E9" w:rsidRDefault="002767E9">
      <w:pPr>
        <w:rPr>
          <w:rFonts w:hint="eastAsia"/>
        </w:rPr>
      </w:pPr>
    </w:p>
    <w:p w14:paraId="1B0A6C03" w14:textId="77777777" w:rsidR="002767E9" w:rsidRDefault="00276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AC154" w14:textId="27524AC0" w:rsidR="00A34EC0" w:rsidRDefault="00A34EC0"/>
    <w:sectPr w:rsidR="00A3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C0"/>
    <w:rsid w:val="002767E9"/>
    <w:rsid w:val="002C7852"/>
    <w:rsid w:val="00A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E5737-D8F2-44BE-8128-57657C6E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