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DC39" w14:textId="77777777" w:rsidR="00C02B48" w:rsidRDefault="00C02B48">
      <w:pPr>
        <w:rPr>
          <w:rFonts w:hint="eastAsia"/>
        </w:rPr>
      </w:pPr>
      <w:r>
        <w:rPr>
          <w:rFonts w:hint="eastAsia"/>
        </w:rPr>
        <w:t>曹冲的拼音</w:t>
      </w:r>
    </w:p>
    <w:p w14:paraId="50139B4B" w14:textId="77777777" w:rsidR="00C02B48" w:rsidRDefault="00C02B48">
      <w:pPr>
        <w:rPr>
          <w:rFonts w:hint="eastAsia"/>
        </w:rPr>
      </w:pPr>
      <w:r>
        <w:rPr>
          <w:rFonts w:hint="eastAsia"/>
        </w:rPr>
        <w:t>Cáo Chōng，这是三国时期著名人物曹操之子曹冲名字的拼音。曹冲以其早慧而闻名于世，尽管他的生命短暂，但其故事和智慧至今仍被人传颂。</w:t>
      </w:r>
    </w:p>
    <w:p w14:paraId="06419252" w14:textId="77777777" w:rsidR="00C02B48" w:rsidRDefault="00C02B48">
      <w:pPr>
        <w:rPr>
          <w:rFonts w:hint="eastAsia"/>
        </w:rPr>
      </w:pPr>
    </w:p>
    <w:p w14:paraId="689CD1C5" w14:textId="77777777" w:rsidR="00C02B48" w:rsidRDefault="00C02B48">
      <w:pPr>
        <w:rPr>
          <w:rFonts w:hint="eastAsia"/>
        </w:rPr>
      </w:pPr>
    </w:p>
    <w:p w14:paraId="1FB6D909" w14:textId="77777777" w:rsidR="00C02B48" w:rsidRDefault="00C02B48">
      <w:pPr>
        <w:rPr>
          <w:rFonts w:hint="eastAsia"/>
        </w:rPr>
      </w:pPr>
      <w:r>
        <w:rPr>
          <w:rFonts w:hint="eastAsia"/>
        </w:rPr>
        <w:t>少年才俊</w:t>
      </w:r>
    </w:p>
    <w:p w14:paraId="4A0C78A2" w14:textId="77777777" w:rsidR="00C02B48" w:rsidRDefault="00C02B48">
      <w:pPr>
        <w:rPr>
          <w:rFonts w:hint="eastAsia"/>
        </w:rPr>
      </w:pPr>
      <w:r>
        <w:rPr>
          <w:rFonts w:hint="eastAsia"/>
        </w:rPr>
        <w:t>曹冲生于东汉末年，作为曹操的儿子之一，他在很小的时候就展现出了非凡的智慧和仁慈的心地。据历史记载，曹冲能够巧妙地解决一些复杂的问题，例如用船称象的故事便是他聪明才智的一个例证。在这个故事中，曹冲提出了一个创新的方法来测量大象的重量，通过让大象站在船上并在船舷上做标记，然后替换成已知重量的石头来达到目的。这个故事不仅展示了曹冲的机智，也反映了他解决问题的独特视角。</w:t>
      </w:r>
    </w:p>
    <w:p w14:paraId="5D753110" w14:textId="77777777" w:rsidR="00C02B48" w:rsidRDefault="00C02B48">
      <w:pPr>
        <w:rPr>
          <w:rFonts w:hint="eastAsia"/>
        </w:rPr>
      </w:pPr>
    </w:p>
    <w:p w14:paraId="2A08FF85" w14:textId="77777777" w:rsidR="00C02B48" w:rsidRDefault="00C02B48">
      <w:pPr>
        <w:rPr>
          <w:rFonts w:hint="eastAsia"/>
        </w:rPr>
      </w:pPr>
    </w:p>
    <w:p w14:paraId="383E4361" w14:textId="77777777" w:rsidR="00C02B48" w:rsidRDefault="00C02B48">
      <w:pPr>
        <w:rPr>
          <w:rFonts w:hint="eastAsia"/>
        </w:rPr>
      </w:pPr>
      <w:r>
        <w:rPr>
          <w:rFonts w:hint="eastAsia"/>
        </w:rPr>
        <w:t>智慧与仁慈</w:t>
      </w:r>
    </w:p>
    <w:p w14:paraId="2098B3C1" w14:textId="77777777" w:rsidR="00C02B48" w:rsidRDefault="00C02B48">
      <w:pPr>
        <w:rPr>
          <w:rFonts w:hint="eastAsia"/>
        </w:rPr>
      </w:pPr>
      <w:r>
        <w:rPr>
          <w:rFonts w:hint="eastAsia"/>
        </w:rPr>
        <w:t>除了聪明才智之外，曹冲还以他的仁慈著称。据说他对待人畜都充满了同情心，这在那个战争频繁、竞争激烈的年代显得尤为珍贵。这种品质让他在人们心中占据了特殊的位置，并且也得到了父亲曹操的喜爱和重视。曹冲的存在为当时动荡不安的社会带来了一丝人性的光辉，即使在他去世后，他的形象依然活在了人们的心中。</w:t>
      </w:r>
    </w:p>
    <w:p w14:paraId="07A2C3A3" w14:textId="77777777" w:rsidR="00C02B48" w:rsidRDefault="00C02B48">
      <w:pPr>
        <w:rPr>
          <w:rFonts w:hint="eastAsia"/>
        </w:rPr>
      </w:pPr>
    </w:p>
    <w:p w14:paraId="1DA7EFAF" w14:textId="77777777" w:rsidR="00C02B48" w:rsidRDefault="00C02B48">
      <w:pPr>
        <w:rPr>
          <w:rFonts w:hint="eastAsia"/>
        </w:rPr>
      </w:pPr>
    </w:p>
    <w:p w14:paraId="597CCD0B" w14:textId="77777777" w:rsidR="00C02B48" w:rsidRDefault="00C02B48">
      <w:pPr>
        <w:rPr>
          <w:rFonts w:hint="eastAsia"/>
        </w:rPr>
      </w:pPr>
      <w:r>
        <w:rPr>
          <w:rFonts w:hint="eastAsia"/>
        </w:rPr>
        <w:t>短暂的一生</w:t>
      </w:r>
    </w:p>
    <w:p w14:paraId="2380663E" w14:textId="77777777" w:rsidR="00C02B48" w:rsidRDefault="00C02B48">
      <w:pPr>
        <w:rPr>
          <w:rFonts w:hint="eastAsia"/>
        </w:rPr>
      </w:pPr>
      <w:r>
        <w:rPr>
          <w:rFonts w:hint="eastAsia"/>
        </w:rPr>
        <w:t>然而，命运对曹冲并不宽容。尽管他在少年时就显示出了卓越的才华，但天妒英才，曹冲在13岁时不幸因病去世。这一突如其来的悲剧不仅给曹操带来了巨大的悲痛，也让整个曹魏政权失去了一个可能带来不同未来的重要人物。曹冲的逝世标志着一个时代的结束，同时，也为后世留下了无尽的遐想：如果曹冲得以长寿，三国的历史或许会书写出不一样的篇章。</w:t>
      </w:r>
    </w:p>
    <w:p w14:paraId="7F377B7D" w14:textId="77777777" w:rsidR="00C02B48" w:rsidRDefault="00C02B48">
      <w:pPr>
        <w:rPr>
          <w:rFonts w:hint="eastAsia"/>
        </w:rPr>
      </w:pPr>
    </w:p>
    <w:p w14:paraId="4A920659" w14:textId="77777777" w:rsidR="00C02B48" w:rsidRDefault="00C02B48">
      <w:pPr>
        <w:rPr>
          <w:rFonts w:hint="eastAsia"/>
        </w:rPr>
      </w:pPr>
    </w:p>
    <w:p w14:paraId="2CEDE299" w14:textId="77777777" w:rsidR="00C02B48" w:rsidRDefault="00C02B48">
      <w:pPr>
        <w:rPr>
          <w:rFonts w:hint="eastAsia"/>
        </w:rPr>
      </w:pPr>
      <w:r>
        <w:rPr>
          <w:rFonts w:hint="eastAsia"/>
        </w:rPr>
        <w:t>文化遗产</w:t>
      </w:r>
    </w:p>
    <w:p w14:paraId="465316F0" w14:textId="77777777" w:rsidR="00C02B48" w:rsidRDefault="00C02B48">
      <w:pPr>
        <w:rPr>
          <w:rFonts w:hint="eastAsia"/>
        </w:rPr>
      </w:pPr>
      <w:r>
        <w:rPr>
          <w:rFonts w:hint="eastAsia"/>
        </w:rPr>
        <w:t>曹冲的故事经过千百年的流传，已经成为中国文化宝库中的重要组成部分。无论是在文学作品、艺术创作还是民间传说中，我们都可以找到关于曹冲的身影。这些故事不仅仅是对一位天才少年的缅怀，更是对智慧、善良以及人性光辉的赞歌。今天，当我们谈论Cáo Chōng这个名字时，不仅是对他个人成就的认可，也是对中国古代文化价值的一种传承。</w:t>
      </w:r>
    </w:p>
    <w:p w14:paraId="355DD94A" w14:textId="77777777" w:rsidR="00C02B48" w:rsidRDefault="00C02B48">
      <w:pPr>
        <w:rPr>
          <w:rFonts w:hint="eastAsia"/>
        </w:rPr>
      </w:pPr>
    </w:p>
    <w:p w14:paraId="0F3E31B8" w14:textId="77777777" w:rsidR="00C02B48" w:rsidRDefault="00C0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DDC17" w14:textId="180B941F" w:rsidR="006C15AF" w:rsidRDefault="006C15AF"/>
    <w:sectPr w:rsidR="006C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AF"/>
    <w:rsid w:val="002C7852"/>
    <w:rsid w:val="006C15AF"/>
    <w:rsid w:val="00C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11258-C0D2-47F6-8107-F84B1122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