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7AF69" w14:textId="77777777" w:rsidR="007E7715" w:rsidRDefault="007E7715">
      <w:pPr>
        <w:rPr>
          <w:rFonts w:hint="eastAsia"/>
        </w:rPr>
      </w:pPr>
      <w:r>
        <w:rPr>
          <w:rFonts w:hint="eastAsia"/>
        </w:rPr>
        <w:t>晁补之的拼音</w:t>
      </w:r>
    </w:p>
    <w:p w14:paraId="16175E92" w14:textId="77777777" w:rsidR="007E7715" w:rsidRDefault="007E7715">
      <w:pPr>
        <w:rPr>
          <w:rFonts w:hint="eastAsia"/>
        </w:rPr>
      </w:pPr>
      <w:r>
        <w:rPr>
          <w:rFonts w:hint="eastAsia"/>
        </w:rPr>
        <w:t>晁补之，拼音为Cháo Bǔzhī，是北宋时期著名的文学家、诗人和书法家。他的字为无咎，号归来子，是济州钜野（今山东巨野）人士。作为“苏门四学士”之一，晁补之在当时文坛上占有重要地位，与黄庭坚、秦观、张耒齐名。</w:t>
      </w:r>
    </w:p>
    <w:p w14:paraId="56750873" w14:textId="77777777" w:rsidR="007E7715" w:rsidRDefault="007E7715">
      <w:pPr>
        <w:rPr>
          <w:rFonts w:hint="eastAsia"/>
        </w:rPr>
      </w:pPr>
    </w:p>
    <w:p w14:paraId="2BA83755" w14:textId="77777777" w:rsidR="007E7715" w:rsidRDefault="007E7715">
      <w:pPr>
        <w:rPr>
          <w:rFonts w:hint="eastAsia"/>
        </w:rPr>
      </w:pPr>
    </w:p>
    <w:p w14:paraId="3E77A7C3" w14:textId="77777777" w:rsidR="007E7715" w:rsidRDefault="007E7715">
      <w:pPr>
        <w:rPr>
          <w:rFonts w:hint="eastAsia"/>
        </w:rPr>
      </w:pPr>
      <w:r>
        <w:rPr>
          <w:rFonts w:hint="eastAsia"/>
        </w:rPr>
        <w:t>早年经历</w:t>
      </w:r>
    </w:p>
    <w:p w14:paraId="304AB110" w14:textId="77777777" w:rsidR="007E7715" w:rsidRDefault="007E7715">
      <w:pPr>
        <w:rPr>
          <w:rFonts w:hint="eastAsia"/>
        </w:rPr>
      </w:pPr>
      <w:r>
        <w:rPr>
          <w:rFonts w:hint="eastAsia"/>
        </w:rPr>
        <w:t>晁补之自幼聪慧过人，显示出非凡的文学才华。他出生在一个书香门第，父亲晁端友是一位博学多才的学者，对晁补之的教育影响深远。在家庭环境的熏陶下，晁补之从小就对文学产生了浓厚的兴趣，并展现出卓越的诗歌创作才能。</w:t>
      </w:r>
    </w:p>
    <w:p w14:paraId="4CCCA8D8" w14:textId="77777777" w:rsidR="007E7715" w:rsidRDefault="007E7715">
      <w:pPr>
        <w:rPr>
          <w:rFonts w:hint="eastAsia"/>
        </w:rPr>
      </w:pPr>
    </w:p>
    <w:p w14:paraId="71034089" w14:textId="77777777" w:rsidR="007E7715" w:rsidRDefault="007E7715">
      <w:pPr>
        <w:rPr>
          <w:rFonts w:hint="eastAsia"/>
        </w:rPr>
      </w:pPr>
    </w:p>
    <w:p w14:paraId="51A7B3AB" w14:textId="77777777" w:rsidR="007E7715" w:rsidRDefault="007E7715">
      <w:pPr>
        <w:rPr>
          <w:rFonts w:hint="eastAsia"/>
        </w:rPr>
      </w:pPr>
      <w:r>
        <w:rPr>
          <w:rFonts w:hint="eastAsia"/>
        </w:rPr>
        <w:t>文学成就</w:t>
      </w:r>
    </w:p>
    <w:p w14:paraId="52EDFFBC" w14:textId="77777777" w:rsidR="007E7715" w:rsidRDefault="007E7715">
      <w:pPr>
        <w:rPr>
          <w:rFonts w:hint="eastAsia"/>
        </w:rPr>
      </w:pPr>
      <w:r>
        <w:rPr>
          <w:rFonts w:hint="eastAsia"/>
        </w:rPr>
        <w:t>晁补之的诗作以豪放著称，同时也不失细腻之处，作品广泛涉及山水田园、边塞征战、赠别怀古等多个主题。其文笔流畅自然，意象丰富，具有很高的艺术价值。他还擅长散文写作，所著《鸡肋集》、《晁氏琴趣外篇》等书流传至今，成为研究宋代文学的重要资料。</w:t>
      </w:r>
    </w:p>
    <w:p w14:paraId="254D9ABF" w14:textId="77777777" w:rsidR="007E7715" w:rsidRDefault="007E7715">
      <w:pPr>
        <w:rPr>
          <w:rFonts w:hint="eastAsia"/>
        </w:rPr>
      </w:pPr>
    </w:p>
    <w:p w14:paraId="1AED6B0E" w14:textId="77777777" w:rsidR="007E7715" w:rsidRDefault="007E7715">
      <w:pPr>
        <w:rPr>
          <w:rFonts w:hint="eastAsia"/>
        </w:rPr>
      </w:pPr>
    </w:p>
    <w:p w14:paraId="675A1522" w14:textId="77777777" w:rsidR="007E7715" w:rsidRDefault="007E7715">
      <w:pPr>
        <w:rPr>
          <w:rFonts w:hint="eastAsia"/>
        </w:rPr>
      </w:pPr>
      <w:r>
        <w:rPr>
          <w:rFonts w:hint="eastAsia"/>
        </w:rPr>
        <w:t>书法造诣</w:t>
      </w:r>
    </w:p>
    <w:p w14:paraId="6E25006F" w14:textId="77777777" w:rsidR="007E7715" w:rsidRDefault="007E7715">
      <w:pPr>
        <w:rPr>
          <w:rFonts w:hint="eastAsia"/>
        </w:rPr>
      </w:pPr>
      <w:r>
        <w:rPr>
          <w:rFonts w:hint="eastAsia"/>
        </w:rPr>
        <w:t>除了在文学上的成就，晁补之还是一位杰出的书法家。他精通多种书法风格，尤其擅长行草。其书法作品线条流畅，气势磅礴，既体现了他对传统书法技法的深刻理解，也展现了个人独特的艺术魅力。晁补之的书法不仅受到时人的高度评价，而且对后世也有着重要的影响。</w:t>
      </w:r>
    </w:p>
    <w:p w14:paraId="25153CC7" w14:textId="77777777" w:rsidR="007E7715" w:rsidRDefault="007E7715">
      <w:pPr>
        <w:rPr>
          <w:rFonts w:hint="eastAsia"/>
        </w:rPr>
      </w:pPr>
    </w:p>
    <w:p w14:paraId="5ACE07A8" w14:textId="77777777" w:rsidR="007E7715" w:rsidRDefault="007E7715">
      <w:pPr>
        <w:rPr>
          <w:rFonts w:hint="eastAsia"/>
        </w:rPr>
      </w:pPr>
    </w:p>
    <w:p w14:paraId="3E3DF942" w14:textId="77777777" w:rsidR="007E7715" w:rsidRDefault="007E7715">
      <w:pPr>
        <w:rPr>
          <w:rFonts w:hint="eastAsia"/>
        </w:rPr>
      </w:pPr>
      <w:r>
        <w:rPr>
          <w:rFonts w:hint="eastAsia"/>
        </w:rPr>
        <w:t>仕途生涯</w:t>
      </w:r>
    </w:p>
    <w:p w14:paraId="342EF69F" w14:textId="77777777" w:rsidR="007E7715" w:rsidRDefault="007E7715">
      <w:pPr>
        <w:rPr>
          <w:rFonts w:hint="eastAsia"/>
        </w:rPr>
      </w:pPr>
      <w:r>
        <w:rPr>
          <w:rFonts w:hint="eastAsia"/>
        </w:rPr>
        <w:t>尽管晁补之在文学和艺术方面取得了巨大成就，但他的仕途并不十分顺利。他曾任吏部员外郎、礼部郎中等职，但由于政治原因多次被贬谪。这些经历使他对社会现实有了更深的认识，也为他的创作提供了丰富的素材。晚年的晁补之隐居于家乡，专注于文学创作和教学活动，培养了大量优秀人才。</w:t>
      </w:r>
    </w:p>
    <w:p w14:paraId="1454CAA4" w14:textId="77777777" w:rsidR="007E7715" w:rsidRDefault="007E7715">
      <w:pPr>
        <w:rPr>
          <w:rFonts w:hint="eastAsia"/>
        </w:rPr>
      </w:pPr>
    </w:p>
    <w:p w14:paraId="491FA9FF" w14:textId="77777777" w:rsidR="007E7715" w:rsidRDefault="007E7715">
      <w:pPr>
        <w:rPr>
          <w:rFonts w:hint="eastAsia"/>
        </w:rPr>
      </w:pPr>
    </w:p>
    <w:p w14:paraId="6F7EF414" w14:textId="77777777" w:rsidR="007E7715" w:rsidRDefault="007E7715">
      <w:pPr>
        <w:rPr>
          <w:rFonts w:hint="eastAsia"/>
        </w:rPr>
      </w:pPr>
      <w:r>
        <w:rPr>
          <w:rFonts w:hint="eastAsia"/>
        </w:rPr>
        <w:t>影响与传承</w:t>
      </w:r>
    </w:p>
    <w:p w14:paraId="1F9D0FB9" w14:textId="77777777" w:rsidR="007E7715" w:rsidRDefault="007E7715">
      <w:pPr>
        <w:rPr>
          <w:rFonts w:hint="eastAsia"/>
        </w:rPr>
      </w:pPr>
      <w:r>
        <w:rPr>
          <w:rFonts w:hint="eastAsia"/>
        </w:rPr>
        <w:t>晁补之不仅是北宋时期一位重要的文学家和艺术家，而且对中国文学史的发展产生了深远的影响。他的诗歌和散文作品，以及书法艺术，至今仍被广大读者和学者所喜爱和研究。通过不断地传承与发展，晁补之的艺术精神在当代依然熠熠生辉，激励着一代又一代的人追求文学与艺术的真谛。</w:t>
      </w:r>
    </w:p>
    <w:p w14:paraId="73D9E4DC" w14:textId="77777777" w:rsidR="007E7715" w:rsidRDefault="007E7715">
      <w:pPr>
        <w:rPr>
          <w:rFonts w:hint="eastAsia"/>
        </w:rPr>
      </w:pPr>
    </w:p>
    <w:p w14:paraId="7BEA6B84" w14:textId="77777777" w:rsidR="007E7715" w:rsidRDefault="007E7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2929B" w14:textId="3AC392FB" w:rsidR="0046641B" w:rsidRDefault="0046641B"/>
    <w:sectPr w:rsidR="00466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1B"/>
    <w:rsid w:val="002C7852"/>
    <w:rsid w:val="0046641B"/>
    <w:rsid w:val="007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A6B83-EDBD-48BD-B04E-DFD41515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