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DF1D6" w14:textId="77777777" w:rsidR="001A1BA6" w:rsidRDefault="001A1BA6">
      <w:pPr>
        <w:rPr>
          <w:rFonts w:hint="eastAsia"/>
        </w:rPr>
      </w:pPr>
      <w:r>
        <w:rPr>
          <w:rFonts w:hint="eastAsia"/>
        </w:rPr>
        <w:t>春秋蝉的拼音</w:t>
      </w:r>
    </w:p>
    <w:p w14:paraId="64CB6295" w14:textId="77777777" w:rsidR="001A1BA6" w:rsidRDefault="001A1BA6">
      <w:pPr>
        <w:rPr>
          <w:rFonts w:hint="eastAsia"/>
        </w:rPr>
      </w:pPr>
      <w:r>
        <w:rPr>
          <w:rFonts w:hint="eastAsia"/>
        </w:rPr>
        <w:t>春秋蝉，这个名称的拼音是“Chūn Qiū Chán”。其中，“春”（chūn）代表着春天，一个万物复苏、生机勃勃的季节；“秋”（qiū）则象征着秋天，这是一个收获与变化的时节；而“蝉”（chán）指的是那些在夏季鸣叫的昆虫，它们以独特的歌声点缀了炎热的时光。将这三个字组合在一起，仿佛讲述了一个关于时间流转、生命循环的故事。</w:t>
      </w:r>
    </w:p>
    <w:p w14:paraId="1E3A6703" w14:textId="77777777" w:rsidR="001A1BA6" w:rsidRDefault="001A1BA6">
      <w:pPr>
        <w:rPr>
          <w:rFonts w:hint="eastAsia"/>
        </w:rPr>
      </w:pPr>
    </w:p>
    <w:p w14:paraId="159E5769" w14:textId="77777777" w:rsidR="001A1BA6" w:rsidRDefault="001A1BA6">
      <w:pPr>
        <w:rPr>
          <w:rFonts w:hint="eastAsia"/>
        </w:rPr>
      </w:pPr>
    </w:p>
    <w:p w14:paraId="77AB0E78" w14:textId="77777777" w:rsidR="001A1BA6" w:rsidRDefault="001A1BA6">
      <w:pPr>
        <w:rPr>
          <w:rFonts w:hint="eastAsia"/>
        </w:rPr>
      </w:pPr>
      <w:r>
        <w:rPr>
          <w:rFonts w:hint="eastAsia"/>
        </w:rPr>
        <w:t>蝉的生命历程</w:t>
      </w:r>
    </w:p>
    <w:p w14:paraId="39DA9B8F" w14:textId="77777777" w:rsidR="001A1BA6" w:rsidRDefault="001A1BA6">
      <w:pPr>
        <w:rPr>
          <w:rFonts w:hint="eastAsia"/>
        </w:rPr>
      </w:pPr>
      <w:r>
        <w:rPr>
          <w:rFonts w:hint="eastAsia"/>
        </w:rPr>
        <w:t>蝉的一生充满了传奇色彩。大多数蝉的生命周期为3到5年，甚至有著名的17年蝉。它们大部分时间生活在地下，以树根汁液为食。当成熟时，蝉会从地下爬出，在夜晚悄悄爬上树木或草茎，完成最后的蜕变。清晨时分，新生成的蝉展开翅膀，开始其短暂却响亮的地面生活。蝉以其特有的方式庆祝生命的高峰，用持续不断的歌声宣告着夏天的到来。</w:t>
      </w:r>
    </w:p>
    <w:p w14:paraId="0394B10D" w14:textId="77777777" w:rsidR="001A1BA6" w:rsidRDefault="001A1BA6">
      <w:pPr>
        <w:rPr>
          <w:rFonts w:hint="eastAsia"/>
        </w:rPr>
      </w:pPr>
    </w:p>
    <w:p w14:paraId="3F7FB3D5" w14:textId="77777777" w:rsidR="001A1BA6" w:rsidRDefault="001A1BA6">
      <w:pPr>
        <w:rPr>
          <w:rFonts w:hint="eastAsia"/>
        </w:rPr>
      </w:pPr>
    </w:p>
    <w:p w14:paraId="4DCADFFB" w14:textId="77777777" w:rsidR="001A1BA6" w:rsidRDefault="001A1BA6">
      <w:pPr>
        <w:rPr>
          <w:rFonts w:hint="eastAsia"/>
        </w:rPr>
      </w:pPr>
      <w:r>
        <w:rPr>
          <w:rFonts w:hint="eastAsia"/>
        </w:rPr>
        <w:t>文化意义中的蝉</w:t>
      </w:r>
    </w:p>
    <w:p w14:paraId="395D22CC" w14:textId="77777777" w:rsidR="001A1BA6" w:rsidRDefault="001A1BA6">
      <w:pPr>
        <w:rPr>
          <w:rFonts w:hint="eastAsia"/>
        </w:rPr>
      </w:pPr>
      <w:r>
        <w:rPr>
          <w:rFonts w:hint="eastAsia"/>
        </w:rPr>
        <w:t>在中国古代文化中，蝉具有深远的意义。它不仅被视为高洁的象征，还寓意着重生和不朽。古人认为蝉饮而不食，栖于高枝，不染尘埃，因此常用来比喻人的品德高尚、清廉自守。同时，蝉蜕也是中医中的一种药材，被认为具有散风宣肺、利咽开音等功效。在艺术作品中，蝉也频繁出现，成为文人墨客笔下的常客，寄托着他们对自然之美的追求和对生命哲理的思考。</w:t>
      </w:r>
    </w:p>
    <w:p w14:paraId="1377EAF5" w14:textId="77777777" w:rsidR="001A1BA6" w:rsidRDefault="001A1BA6">
      <w:pPr>
        <w:rPr>
          <w:rFonts w:hint="eastAsia"/>
        </w:rPr>
      </w:pPr>
    </w:p>
    <w:p w14:paraId="3833424E" w14:textId="77777777" w:rsidR="001A1BA6" w:rsidRDefault="001A1BA6">
      <w:pPr>
        <w:rPr>
          <w:rFonts w:hint="eastAsia"/>
        </w:rPr>
      </w:pPr>
    </w:p>
    <w:p w14:paraId="4D0B08AD" w14:textId="77777777" w:rsidR="001A1BA6" w:rsidRDefault="001A1BA6">
      <w:pPr>
        <w:rPr>
          <w:rFonts w:hint="eastAsia"/>
        </w:rPr>
      </w:pPr>
      <w:r>
        <w:rPr>
          <w:rFonts w:hint="eastAsia"/>
        </w:rPr>
        <w:t>春秋时期的文化背景</w:t>
      </w:r>
    </w:p>
    <w:p w14:paraId="535DB12E" w14:textId="77777777" w:rsidR="001A1BA6" w:rsidRDefault="001A1BA6">
      <w:pPr>
        <w:rPr>
          <w:rFonts w:hint="eastAsia"/>
        </w:rPr>
      </w:pPr>
      <w:r>
        <w:rPr>
          <w:rFonts w:hint="eastAsia"/>
        </w:rPr>
        <w:t>提到“春秋”，我们不得不提及中国历史上这一重要的时代。春秋时期（公元前770年至公元前476年），是东周的一个阶段，因孔子所著《春秋》一书而得名。这是个思想激荡、百家争鸣的时代，儒家、道家、法家等诸多学派在此期间形成和发展，对中国乃至世界文明产生了深刻的影响。在这个动荡不安但又充满活力的时期，社会变革推动了文化和科技的发展，也为后世留下了丰富的文化遗产。</w:t>
      </w:r>
    </w:p>
    <w:p w14:paraId="0E62F609" w14:textId="77777777" w:rsidR="001A1BA6" w:rsidRDefault="001A1BA6">
      <w:pPr>
        <w:rPr>
          <w:rFonts w:hint="eastAsia"/>
        </w:rPr>
      </w:pPr>
    </w:p>
    <w:p w14:paraId="6CCF96DD" w14:textId="77777777" w:rsidR="001A1BA6" w:rsidRDefault="001A1BA6">
      <w:pPr>
        <w:rPr>
          <w:rFonts w:hint="eastAsia"/>
        </w:rPr>
      </w:pPr>
    </w:p>
    <w:p w14:paraId="6B96D59B" w14:textId="77777777" w:rsidR="001A1BA6" w:rsidRDefault="001A1BA6">
      <w:pPr>
        <w:rPr>
          <w:rFonts w:hint="eastAsia"/>
        </w:rPr>
      </w:pPr>
      <w:r>
        <w:rPr>
          <w:rFonts w:hint="eastAsia"/>
        </w:rPr>
        <w:t>结合春秋与蝉的深意</w:t>
      </w:r>
    </w:p>
    <w:p w14:paraId="0711E08A" w14:textId="77777777" w:rsidR="001A1BA6" w:rsidRDefault="001A1BA6">
      <w:pPr>
        <w:rPr>
          <w:rFonts w:hint="eastAsia"/>
        </w:rPr>
      </w:pPr>
      <w:r>
        <w:rPr>
          <w:rFonts w:hint="eastAsia"/>
        </w:rPr>
        <w:t>将“春秋”与“蝉”联系起来看，我们可以发现二者都承载着时间流逝、生命轮回的主题。春秋时期的变迁犹如蝉的一生，既有沉寂也有辉煌，既经历了漫长的等待也有瞬间的绽放。这种对比不仅是自然界规律的体现，也反映了人类历史进程中的起伏跌宕。通过探索这些概念，我们能够更好地理解自然与人文之间的深刻联系，感受到生命的坚韧与美丽。</w:t>
      </w:r>
    </w:p>
    <w:p w14:paraId="47DA28F3" w14:textId="77777777" w:rsidR="001A1BA6" w:rsidRDefault="001A1BA6">
      <w:pPr>
        <w:rPr>
          <w:rFonts w:hint="eastAsia"/>
        </w:rPr>
      </w:pPr>
    </w:p>
    <w:p w14:paraId="1F5BDB80" w14:textId="77777777" w:rsidR="001A1BA6" w:rsidRDefault="001A1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88532" w14:textId="1761D602" w:rsidR="00940233" w:rsidRDefault="00940233"/>
    <w:sectPr w:rsidR="0094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233"/>
    <w:rsid w:val="001A1BA6"/>
    <w:rsid w:val="002C7852"/>
    <w:rsid w:val="0094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48C9E-ADFE-473D-8603-8AAF1485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