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DBD9" w14:textId="77777777" w:rsidR="00AC562F" w:rsidRDefault="00AC562F">
      <w:pPr>
        <w:rPr>
          <w:rFonts w:hint="eastAsia"/>
        </w:rPr>
      </w:pPr>
    </w:p>
    <w:p w14:paraId="524CD157" w14:textId="77777777" w:rsidR="00AC562F" w:rsidRDefault="00AC562F">
      <w:pPr>
        <w:rPr>
          <w:rFonts w:hint="eastAsia"/>
        </w:rPr>
      </w:pPr>
      <w:r>
        <w:rPr>
          <w:rFonts w:hint="eastAsia"/>
        </w:rPr>
        <w:t>旌旗蔽空酾酒临江的拼音解析</w:t>
      </w:r>
    </w:p>
    <w:p w14:paraId="121051D8" w14:textId="77777777" w:rsidR="00AC562F" w:rsidRDefault="00AC562F">
      <w:pPr>
        <w:rPr>
          <w:rFonts w:hint="eastAsia"/>
        </w:rPr>
      </w:pPr>
      <w:r>
        <w:rPr>
          <w:rFonts w:hint="eastAsia"/>
        </w:rPr>
        <w:t>“旌旗蔽空酾酒临江”的拼音为“jīng qí bì kōng shāi jiǔ lín jiāng”。这句话描绘了一幅壮丽的画面，其中包含了古代战争和宴会的场景。旌旗代表了军队中的旗帜，蔽空则表示这些旗帜之多以至于遮蔽了天空；酾酒意为滤酒或温酒，这里指的是准备美酒佳酿；临江说明了这一活动发生在江边，整句话让人联想到英雄豪杰聚会、饮酒作乐的盛大场面。</w:t>
      </w:r>
    </w:p>
    <w:p w14:paraId="54FD9839" w14:textId="77777777" w:rsidR="00AC562F" w:rsidRDefault="00AC562F">
      <w:pPr>
        <w:rPr>
          <w:rFonts w:hint="eastAsia"/>
        </w:rPr>
      </w:pPr>
    </w:p>
    <w:p w14:paraId="7C32EB98" w14:textId="77777777" w:rsidR="00AC562F" w:rsidRDefault="00AC562F">
      <w:pPr>
        <w:rPr>
          <w:rFonts w:hint="eastAsia"/>
        </w:rPr>
      </w:pPr>
    </w:p>
    <w:p w14:paraId="3889FEB0" w14:textId="77777777" w:rsidR="00AC562F" w:rsidRDefault="00AC562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1747191" w14:textId="77777777" w:rsidR="00AC562F" w:rsidRDefault="00AC562F">
      <w:pPr>
        <w:rPr>
          <w:rFonts w:hint="eastAsia"/>
        </w:rPr>
      </w:pPr>
      <w:r>
        <w:rPr>
          <w:rFonts w:hint="eastAsia"/>
        </w:rPr>
        <w:t>这句话所描述的场景常见于中国古代文学作品中，尤其是描述三国时期的故事。那个时代，英雄辈出，战乱频繁，但也不乏文人雅士间的交流与欢聚。通过“旌旗蔽空酾酒临江”，我们不仅能感受到古战场上的紧张氛围，也能体会到古人对生活乐趣的追求。这种既包含军事元素又融合了文化气息的表达方式，在中国古典文学里占有独特的地位。</w:t>
      </w:r>
    </w:p>
    <w:p w14:paraId="52C45F29" w14:textId="77777777" w:rsidR="00AC562F" w:rsidRDefault="00AC562F">
      <w:pPr>
        <w:rPr>
          <w:rFonts w:hint="eastAsia"/>
        </w:rPr>
      </w:pPr>
    </w:p>
    <w:p w14:paraId="1A87D5CC" w14:textId="77777777" w:rsidR="00AC562F" w:rsidRDefault="00AC562F">
      <w:pPr>
        <w:rPr>
          <w:rFonts w:hint="eastAsia"/>
        </w:rPr>
      </w:pPr>
    </w:p>
    <w:p w14:paraId="71FA2C61" w14:textId="77777777" w:rsidR="00AC562F" w:rsidRDefault="00AC562F">
      <w:pPr>
        <w:rPr>
          <w:rFonts w:hint="eastAsia"/>
        </w:rPr>
      </w:pPr>
      <w:r>
        <w:rPr>
          <w:rFonts w:hint="eastAsia"/>
        </w:rPr>
        <w:t>在现代文化中的体现</w:t>
      </w:r>
    </w:p>
    <w:p w14:paraId="060059A8" w14:textId="77777777" w:rsidR="00AC562F" w:rsidRDefault="00AC562F">
      <w:pPr>
        <w:rPr>
          <w:rFonts w:hint="eastAsia"/>
        </w:rPr>
      </w:pPr>
      <w:r>
        <w:rPr>
          <w:rFonts w:hint="eastAsia"/>
        </w:rPr>
        <w:t>尽管现代社会已经远离了古战场的烽火连天，但是“旌旗蔽空酾酒临江”所承载的文化精神仍然影响着今天的中国文化。无论是在电影、电视剧还是小说创作中，我们都能看到创作者们尝试重现这样的场景，以唤起观众对于古代文化的兴趣和向往。这类题材的作品也经常被用于教育场合，帮助年轻一代更好地理解历史文化。</w:t>
      </w:r>
    </w:p>
    <w:p w14:paraId="786233C5" w14:textId="77777777" w:rsidR="00AC562F" w:rsidRDefault="00AC562F">
      <w:pPr>
        <w:rPr>
          <w:rFonts w:hint="eastAsia"/>
        </w:rPr>
      </w:pPr>
    </w:p>
    <w:p w14:paraId="5CC5202C" w14:textId="77777777" w:rsidR="00AC562F" w:rsidRDefault="00AC562F">
      <w:pPr>
        <w:rPr>
          <w:rFonts w:hint="eastAsia"/>
        </w:rPr>
      </w:pPr>
    </w:p>
    <w:p w14:paraId="14F82B5A" w14:textId="77777777" w:rsidR="00AC562F" w:rsidRDefault="00AC562F">
      <w:pPr>
        <w:rPr>
          <w:rFonts w:hint="eastAsia"/>
        </w:rPr>
      </w:pPr>
      <w:r>
        <w:rPr>
          <w:rFonts w:hint="eastAsia"/>
        </w:rPr>
        <w:t>艺术表现形式</w:t>
      </w:r>
    </w:p>
    <w:p w14:paraId="1AA2F8E9" w14:textId="77777777" w:rsidR="00AC562F" w:rsidRDefault="00AC562F">
      <w:pPr>
        <w:rPr>
          <w:rFonts w:hint="eastAsia"/>
        </w:rPr>
      </w:pPr>
      <w:r>
        <w:rPr>
          <w:rFonts w:hint="eastAsia"/>
        </w:rPr>
        <w:t>除了文字描述外，“旌旗蔽空酾酒临江”的画面感极强，因此它也是艺术家们喜爱的表现主题之一。无论是绘画、雕塑还是舞台剧，都可以见到以此为主题的创作。这些艺术作品不仅展示了古代生活的风貌，还通过视觉艺术的形式赋予了原句新的生命力，使得更多人能够直观地感受到那段历史的魅力。</w:t>
      </w:r>
    </w:p>
    <w:p w14:paraId="4F23BD57" w14:textId="77777777" w:rsidR="00AC562F" w:rsidRDefault="00AC562F">
      <w:pPr>
        <w:rPr>
          <w:rFonts w:hint="eastAsia"/>
        </w:rPr>
      </w:pPr>
    </w:p>
    <w:p w14:paraId="53A784E5" w14:textId="77777777" w:rsidR="00AC562F" w:rsidRDefault="00AC562F">
      <w:pPr>
        <w:rPr>
          <w:rFonts w:hint="eastAsia"/>
        </w:rPr>
      </w:pPr>
    </w:p>
    <w:p w14:paraId="5561A6FD" w14:textId="77777777" w:rsidR="00AC562F" w:rsidRDefault="00AC562F">
      <w:pPr>
        <w:rPr>
          <w:rFonts w:hint="eastAsia"/>
        </w:rPr>
      </w:pPr>
      <w:r>
        <w:rPr>
          <w:rFonts w:hint="eastAsia"/>
        </w:rPr>
        <w:t>最后的总结</w:t>
      </w:r>
    </w:p>
    <w:p w14:paraId="267FDD38" w14:textId="77777777" w:rsidR="00AC562F" w:rsidRDefault="00AC562F">
      <w:pPr>
        <w:rPr>
          <w:rFonts w:hint="eastAsia"/>
        </w:rPr>
      </w:pPr>
      <w:r>
        <w:rPr>
          <w:rFonts w:hint="eastAsia"/>
        </w:rPr>
        <w:t>“旌旗蔽空酾酒临江”不仅仅是一句富有诗意的表达，它是连接古今文化的桥梁，让我们得以一窥古代社会的生活百态。通过对这句短语的学习和理解，不仅可以增进对中国传统文化的认识，同时也能激发人们对于历史的兴趣，促进文化的传承与发展。</w:t>
      </w:r>
    </w:p>
    <w:p w14:paraId="1873C557" w14:textId="77777777" w:rsidR="00AC562F" w:rsidRDefault="00AC562F">
      <w:pPr>
        <w:rPr>
          <w:rFonts w:hint="eastAsia"/>
        </w:rPr>
      </w:pPr>
    </w:p>
    <w:p w14:paraId="6C38A883" w14:textId="77777777" w:rsidR="00AC562F" w:rsidRDefault="00AC562F">
      <w:pPr>
        <w:rPr>
          <w:rFonts w:hint="eastAsia"/>
        </w:rPr>
      </w:pPr>
    </w:p>
    <w:p w14:paraId="7283C1A9" w14:textId="77777777" w:rsidR="00AC562F" w:rsidRDefault="00AC5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69131" w14:textId="54A5AA51" w:rsidR="00D44C29" w:rsidRDefault="00D44C29"/>
    <w:sectPr w:rsidR="00D4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29"/>
    <w:rsid w:val="002C7852"/>
    <w:rsid w:val="00AC562F"/>
    <w:rsid w:val="00D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8E17-EAE9-479D-83CA-AC405388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