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BDEDE" w14:textId="77777777" w:rsidR="00D43CF8" w:rsidRDefault="00D43CF8">
      <w:pPr>
        <w:rPr>
          <w:rFonts w:hint="eastAsia"/>
        </w:rPr>
      </w:pPr>
    </w:p>
    <w:p w14:paraId="73002CCB" w14:textId="77777777" w:rsidR="00D43CF8" w:rsidRDefault="00D43CF8">
      <w:pPr>
        <w:rPr>
          <w:rFonts w:hint="eastAsia"/>
        </w:rPr>
      </w:pPr>
      <w:r>
        <w:rPr>
          <w:rFonts w:hint="eastAsia"/>
        </w:rPr>
        <w:t>断章取义的意思和拼音</w:t>
      </w:r>
    </w:p>
    <w:p w14:paraId="276CD595" w14:textId="77777777" w:rsidR="00D43CF8" w:rsidRDefault="00D43CF8">
      <w:pPr>
        <w:rPr>
          <w:rFonts w:hint="eastAsia"/>
        </w:rPr>
      </w:pPr>
      <w:r>
        <w:rPr>
          <w:rFonts w:hint="eastAsia"/>
        </w:rPr>
        <w:t>断章取义，读音为“duàn zhāng qǔ yì”，是一种在理解或引用他人话语、文章时采取的方法。这种方法通常指的是不顾全文的主旨或原意，单独抽取其中的一段或一句话来支持自己的观点或立场。虽然有时候这种做法可能是出于无意的理解偏差，但在很多情况下，它被用来误导听者或读者，使其对原文产生误解。</w:t>
      </w:r>
    </w:p>
    <w:p w14:paraId="6772BC3D" w14:textId="77777777" w:rsidR="00D43CF8" w:rsidRDefault="00D43CF8">
      <w:pPr>
        <w:rPr>
          <w:rFonts w:hint="eastAsia"/>
        </w:rPr>
      </w:pPr>
    </w:p>
    <w:p w14:paraId="6B966604" w14:textId="77777777" w:rsidR="00D43CF8" w:rsidRDefault="00D43C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BFF14" w14:textId="37AC6473" w:rsidR="00F82CB7" w:rsidRDefault="00F82CB7"/>
    <w:sectPr w:rsidR="00F82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B7"/>
    <w:rsid w:val="002C7852"/>
    <w:rsid w:val="00D43CF8"/>
    <w:rsid w:val="00F8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C4B75-3682-4DDC-BFE6-16E90BC2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