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F164" w14:textId="77777777" w:rsidR="009166E9" w:rsidRDefault="009166E9">
      <w:pPr>
        <w:rPr>
          <w:rFonts w:hint="eastAsia"/>
        </w:rPr>
      </w:pPr>
      <w:r>
        <w:rPr>
          <w:rFonts w:hint="eastAsia"/>
        </w:rPr>
        <w:t>jiào fēng jiào fǎ：教育的灵魂与实践</w:t>
      </w:r>
    </w:p>
    <w:p w14:paraId="07ABD6C0" w14:textId="77777777" w:rsidR="009166E9" w:rsidRDefault="009166E9">
      <w:pPr>
        <w:rPr>
          <w:rFonts w:hint="eastAsia"/>
        </w:rPr>
      </w:pPr>
    </w:p>
    <w:p w14:paraId="2BD7D6D5" w14:textId="77777777" w:rsidR="009166E9" w:rsidRDefault="009166E9">
      <w:pPr>
        <w:rPr>
          <w:rFonts w:hint="eastAsia"/>
        </w:rPr>
      </w:pPr>
      <w:r>
        <w:rPr>
          <w:rFonts w:hint="eastAsia"/>
        </w:rPr>
        <w:t>教风教法，作为教育领域中两个核心概念的结合体，承载着教育的本质与灵魂。它不仅关乎教师的教学方式，更涉及学校的整体氛围和学生的学习体验。教风是指学校或教师在教育教学过程中形成的一种独特风格和精神风貌，而教法则具体指教师采用的教学方法和技术手段。两者相辅相成，共同塑造了教育的质量与效果。</w:t>
      </w:r>
    </w:p>
    <w:p w14:paraId="0E0ED866" w14:textId="77777777" w:rsidR="009166E9" w:rsidRDefault="009166E9">
      <w:pPr>
        <w:rPr>
          <w:rFonts w:hint="eastAsia"/>
        </w:rPr>
      </w:pPr>
    </w:p>
    <w:p w14:paraId="455CF9DA" w14:textId="77777777" w:rsidR="009166E9" w:rsidRDefault="009166E9">
      <w:pPr>
        <w:rPr>
          <w:rFonts w:hint="eastAsia"/>
        </w:rPr>
      </w:pPr>
    </w:p>
    <w:p w14:paraId="1B809016" w14:textId="77777777" w:rsidR="009166E9" w:rsidRDefault="009166E9">
      <w:pPr>
        <w:rPr>
          <w:rFonts w:hint="eastAsia"/>
        </w:rPr>
      </w:pPr>
      <w:r>
        <w:rPr>
          <w:rFonts w:hint="eastAsia"/>
        </w:rPr>
        <w:t>教风：无形的力量，有形的影响</w:t>
      </w:r>
    </w:p>
    <w:p w14:paraId="4162C7C4" w14:textId="77777777" w:rsidR="009166E9" w:rsidRDefault="009166E9">
      <w:pPr>
        <w:rPr>
          <w:rFonts w:hint="eastAsia"/>
        </w:rPr>
      </w:pPr>
    </w:p>
    <w:p w14:paraId="5281AC44" w14:textId="77777777" w:rsidR="009166E9" w:rsidRDefault="009166E9">
      <w:pPr>
        <w:rPr>
          <w:rFonts w:hint="eastAsia"/>
        </w:rPr>
      </w:pPr>
      <w:r>
        <w:rPr>
          <w:rFonts w:hint="eastAsia"/>
        </w:rPr>
        <w:t>教风是学校文化的体现，是一种潜移默化的力量。一所优秀的学校，必然拥有良好的教风。这种教风体现在教师对职业的热爱、对学生负责的态度以及对知识的尊重上。例如，在一些注重学术研究的高校，教师们常常以严谨治学、追求真理为己任，从而带动学生形成刻苦钻研的学习风气。而在中小学阶段，良好的教风则更多地表现为教师的耐心引导和对学生个性发展的关注。可以说，教风不仅是学校教育的核心竞争力，更是学生健康成长的重要保障。</w:t>
      </w:r>
    </w:p>
    <w:p w14:paraId="3497A1E1" w14:textId="77777777" w:rsidR="009166E9" w:rsidRDefault="009166E9">
      <w:pPr>
        <w:rPr>
          <w:rFonts w:hint="eastAsia"/>
        </w:rPr>
      </w:pPr>
    </w:p>
    <w:p w14:paraId="3CE63ED2" w14:textId="77777777" w:rsidR="009166E9" w:rsidRDefault="009166E9">
      <w:pPr>
        <w:rPr>
          <w:rFonts w:hint="eastAsia"/>
        </w:rPr>
      </w:pPr>
    </w:p>
    <w:p w14:paraId="1EFAE39C" w14:textId="77777777" w:rsidR="009166E9" w:rsidRDefault="009166E9">
      <w:pPr>
        <w:rPr>
          <w:rFonts w:hint="eastAsia"/>
        </w:rPr>
      </w:pPr>
      <w:r>
        <w:rPr>
          <w:rFonts w:hint="eastAsia"/>
        </w:rPr>
        <w:t>教法：因材施教的艺术</w:t>
      </w:r>
    </w:p>
    <w:p w14:paraId="3BC481F6" w14:textId="77777777" w:rsidR="009166E9" w:rsidRDefault="009166E9">
      <w:pPr>
        <w:rPr>
          <w:rFonts w:hint="eastAsia"/>
        </w:rPr>
      </w:pPr>
    </w:p>
    <w:p w14:paraId="461F9032" w14:textId="77777777" w:rsidR="009166E9" w:rsidRDefault="009166E9">
      <w:pPr>
        <w:rPr>
          <w:rFonts w:hint="eastAsia"/>
        </w:rPr>
      </w:pPr>
      <w:r>
        <w:rPr>
          <w:rFonts w:hint="eastAsia"/>
        </w:rPr>
        <w:t>如果说教风是教育的精神内核，那么教法便是实现这一内核的具体途径。随着时代的发展，教学方法也在不断更新迭代。从传统的讲授式教学到现代的互动式、探究式教学，再到如今借助人工智能等技术手段的智慧课堂，教法的变化反映了教育理念的进步。然而，无论采用何种方法，因材施教始终是教法的核心原则。每位学生都有其独特的学习需求和兴趣点，教师需要根据学生的实际情况灵活调整教学策略，让每个孩子都能找到适合自己的学习路径。</w:t>
      </w:r>
    </w:p>
    <w:p w14:paraId="456A7F93" w14:textId="77777777" w:rsidR="009166E9" w:rsidRDefault="009166E9">
      <w:pPr>
        <w:rPr>
          <w:rFonts w:hint="eastAsia"/>
        </w:rPr>
      </w:pPr>
    </w:p>
    <w:p w14:paraId="05ADEE85" w14:textId="77777777" w:rsidR="009166E9" w:rsidRDefault="009166E9">
      <w:pPr>
        <w:rPr>
          <w:rFonts w:hint="eastAsia"/>
        </w:rPr>
      </w:pPr>
    </w:p>
    <w:p w14:paraId="3BD8D373" w14:textId="77777777" w:rsidR="009166E9" w:rsidRDefault="009166E9">
      <w:pPr>
        <w:rPr>
          <w:rFonts w:hint="eastAsia"/>
        </w:rPr>
      </w:pPr>
      <w:r>
        <w:rPr>
          <w:rFonts w:hint="eastAsia"/>
        </w:rPr>
        <w:t>教风与教法的关系：相辅相成，缺一不可</w:t>
      </w:r>
    </w:p>
    <w:p w14:paraId="66FEB00E" w14:textId="77777777" w:rsidR="009166E9" w:rsidRDefault="009166E9">
      <w:pPr>
        <w:rPr>
          <w:rFonts w:hint="eastAsia"/>
        </w:rPr>
      </w:pPr>
    </w:p>
    <w:p w14:paraId="56554228" w14:textId="77777777" w:rsidR="009166E9" w:rsidRDefault="009166E9">
      <w:pPr>
        <w:rPr>
          <w:rFonts w:hint="eastAsia"/>
        </w:rPr>
      </w:pPr>
      <w:r>
        <w:rPr>
          <w:rFonts w:hint="eastAsia"/>
        </w:rPr>
        <w:t>教风与教法之间的关系密不可分。一方面，良好的教风能够为教法的实施提供有力支</w:t>
      </w:r>
      <w:r>
        <w:rPr>
          <w:rFonts w:hint="eastAsia"/>
        </w:rPr>
        <w:lastRenderedPageBreak/>
        <w:t>持。如果一所学校的教风积极向上，教师们自然会更加投入地探索创新的教学方法；另一方面，科学合理的教法则能进一步强化学校的教风建设。例如，通过开展丰富多彩的教学活动，激发学生的学习兴趣，从而营造出浓厚的学习氛围。因此，只有将教风与教法有机结合，才能真正实现教育的目标——培养全面发展的人。</w:t>
      </w:r>
    </w:p>
    <w:p w14:paraId="37212780" w14:textId="77777777" w:rsidR="009166E9" w:rsidRDefault="009166E9">
      <w:pPr>
        <w:rPr>
          <w:rFonts w:hint="eastAsia"/>
        </w:rPr>
      </w:pPr>
    </w:p>
    <w:p w14:paraId="137FF99E" w14:textId="77777777" w:rsidR="009166E9" w:rsidRDefault="009166E9">
      <w:pPr>
        <w:rPr>
          <w:rFonts w:hint="eastAsia"/>
        </w:rPr>
      </w:pPr>
    </w:p>
    <w:p w14:paraId="6DC131E2" w14:textId="77777777" w:rsidR="009166E9" w:rsidRDefault="009166E9">
      <w:pPr>
        <w:rPr>
          <w:rFonts w:hint="eastAsia"/>
        </w:rPr>
      </w:pPr>
      <w:r>
        <w:rPr>
          <w:rFonts w:hint="eastAsia"/>
        </w:rPr>
        <w:t>未来展望：教风教法的新趋势</w:t>
      </w:r>
    </w:p>
    <w:p w14:paraId="49F5E36E" w14:textId="77777777" w:rsidR="009166E9" w:rsidRDefault="009166E9">
      <w:pPr>
        <w:rPr>
          <w:rFonts w:hint="eastAsia"/>
        </w:rPr>
      </w:pPr>
    </w:p>
    <w:p w14:paraId="460C522C" w14:textId="77777777" w:rsidR="009166E9" w:rsidRDefault="009166E9">
      <w:pPr>
        <w:rPr>
          <w:rFonts w:hint="eastAsia"/>
        </w:rPr>
      </w:pPr>
      <w:r>
        <w:rPr>
          <w:rFonts w:hint="eastAsia"/>
        </w:rPr>
        <w:t>在信息化、智能化的时代背景下，教风教法也面临着新的挑战与机遇。未来的教育将更加注重个性化、多元化和国际化的发展方向。教师需要不断提升自身的专业素养，同时也要学会运用新兴技术手段优化教学过程。与此同时，学校应加强对教风建设的重视程度，通过制度保障和文化引领，打造具有鲜明特色的校园品牌。教风教法作为教育事业的重要组成部分，将在新时代焕发出更加璀璨的光芒。</w:t>
      </w:r>
    </w:p>
    <w:p w14:paraId="1A1C209F" w14:textId="77777777" w:rsidR="009166E9" w:rsidRDefault="009166E9">
      <w:pPr>
        <w:rPr>
          <w:rFonts w:hint="eastAsia"/>
        </w:rPr>
      </w:pPr>
    </w:p>
    <w:p w14:paraId="5937A145" w14:textId="77777777" w:rsidR="009166E9" w:rsidRDefault="009166E9">
      <w:pPr>
        <w:rPr>
          <w:rFonts w:hint="eastAsia"/>
        </w:rPr>
      </w:pPr>
      <w:r>
        <w:rPr>
          <w:rFonts w:hint="eastAsia"/>
        </w:rPr>
        <w:t>本文是由懂得生活网（dongdeshenghuo.com）为大家创作</w:t>
      </w:r>
    </w:p>
    <w:p w14:paraId="3E674368" w14:textId="07761CB3" w:rsidR="001618C4" w:rsidRDefault="001618C4"/>
    <w:sectPr w:rsidR="00161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4"/>
    <w:rsid w:val="001618C4"/>
    <w:rsid w:val="002C7852"/>
    <w:rsid w:val="0091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726C5-FE85-4070-BA39-E45F8225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8C4"/>
    <w:rPr>
      <w:rFonts w:cstheme="majorBidi"/>
      <w:color w:val="2F5496" w:themeColor="accent1" w:themeShade="BF"/>
      <w:sz w:val="28"/>
      <w:szCs w:val="28"/>
    </w:rPr>
  </w:style>
  <w:style w:type="character" w:customStyle="1" w:styleId="50">
    <w:name w:val="标题 5 字符"/>
    <w:basedOn w:val="a0"/>
    <w:link w:val="5"/>
    <w:uiPriority w:val="9"/>
    <w:semiHidden/>
    <w:rsid w:val="001618C4"/>
    <w:rPr>
      <w:rFonts w:cstheme="majorBidi"/>
      <w:color w:val="2F5496" w:themeColor="accent1" w:themeShade="BF"/>
      <w:sz w:val="24"/>
    </w:rPr>
  </w:style>
  <w:style w:type="character" w:customStyle="1" w:styleId="60">
    <w:name w:val="标题 6 字符"/>
    <w:basedOn w:val="a0"/>
    <w:link w:val="6"/>
    <w:uiPriority w:val="9"/>
    <w:semiHidden/>
    <w:rsid w:val="001618C4"/>
    <w:rPr>
      <w:rFonts w:cstheme="majorBidi"/>
      <w:b/>
      <w:bCs/>
      <w:color w:val="2F5496" w:themeColor="accent1" w:themeShade="BF"/>
    </w:rPr>
  </w:style>
  <w:style w:type="character" w:customStyle="1" w:styleId="70">
    <w:name w:val="标题 7 字符"/>
    <w:basedOn w:val="a0"/>
    <w:link w:val="7"/>
    <w:uiPriority w:val="9"/>
    <w:semiHidden/>
    <w:rsid w:val="001618C4"/>
    <w:rPr>
      <w:rFonts w:cstheme="majorBidi"/>
      <w:b/>
      <w:bCs/>
      <w:color w:val="595959" w:themeColor="text1" w:themeTint="A6"/>
    </w:rPr>
  </w:style>
  <w:style w:type="character" w:customStyle="1" w:styleId="80">
    <w:name w:val="标题 8 字符"/>
    <w:basedOn w:val="a0"/>
    <w:link w:val="8"/>
    <w:uiPriority w:val="9"/>
    <w:semiHidden/>
    <w:rsid w:val="001618C4"/>
    <w:rPr>
      <w:rFonts w:cstheme="majorBidi"/>
      <w:color w:val="595959" w:themeColor="text1" w:themeTint="A6"/>
    </w:rPr>
  </w:style>
  <w:style w:type="character" w:customStyle="1" w:styleId="90">
    <w:name w:val="标题 9 字符"/>
    <w:basedOn w:val="a0"/>
    <w:link w:val="9"/>
    <w:uiPriority w:val="9"/>
    <w:semiHidden/>
    <w:rsid w:val="001618C4"/>
    <w:rPr>
      <w:rFonts w:eastAsiaTheme="majorEastAsia" w:cstheme="majorBidi"/>
      <w:color w:val="595959" w:themeColor="text1" w:themeTint="A6"/>
    </w:rPr>
  </w:style>
  <w:style w:type="paragraph" w:styleId="a3">
    <w:name w:val="Title"/>
    <w:basedOn w:val="a"/>
    <w:next w:val="a"/>
    <w:link w:val="a4"/>
    <w:uiPriority w:val="10"/>
    <w:qFormat/>
    <w:rsid w:val="00161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8C4"/>
    <w:pPr>
      <w:spacing w:before="160"/>
      <w:jc w:val="center"/>
    </w:pPr>
    <w:rPr>
      <w:i/>
      <w:iCs/>
      <w:color w:val="404040" w:themeColor="text1" w:themeTint="BF"/>
    </w:rPr>
  </w:style>
  <w:style w:type="character" w:customStyle="1" w:styleId="a8">
    <w:name w:val="引用 字符"/>
    <w:basedOn w:val="a0"/>
    <w:link w:val="a7"/>
    <w:uiPriority w:val="29"/>
    <w:rsid w:val="001618C4"/>
    <w:rPr>
      <w:i/>
      <w:iCs/>
      <w:color w:val="404040" w:themeColor="text1" w:themeTint="BF"/>
    </w:rPr>
  </w:style>
  <w:style w:type="paragraph" w:styleId="a9">
    <w:name w:val="List Paragraph"/>
    <w:basedOn w:val="a"/>
    <w:uiPriority w:val="34"/>
    <w:qFormat/>
    <w:rsid w:val="001618C4"/>
    <w:pPr>
      <w:ind w:left="720"/>
      <w:contextualSpacing/>
    </w:pPr>
  </w:style>
  <w:style w:type="character" w:styleId="aa">
    <w:name w:val="Intense Emphasis"/>
    <w:basedOn w:val="a0"/>
    <w:uiPriority w:val="21"/>
    <w:qFormat/>
    <w:rsid w:val="001618C4"/>
    <w:rPr>
      <w:i/>
      <w:iCs/>
      <w:color w:val="2F5496" w:themeColor="accent1" w:themeShade="BF"/>
    </w:rPr>
  </w:style>
  <w:style w:type="paragraph" w:styleId="ab">
    <w:name w:val="Intense Quote"/>
    <w:basedOn w:val="a"/>
    <w:next w:val="a"/>
    <w:link w:val="ac"/>
    <w:uiPriority w:val="30"/>
    <w:qFormat/>
    <w:rsid w:val="00161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8C4"/>
    <w:rPr>
      <w:i/>
      <w:iCs/>
      <w:color w:val="2F5496" w:themeColor="accent1" w:themeShade="BF"/>
    </w:rPr>
  </w:style>
  <w:style w:type="character" w:styleId="ad">
    <w:name w:val="Intense Reference"/>
    <w:basedOn w:val="a0"/>
    <w:uiPriority w:val="32"/>
    <w:qFormat/>
    <w:rsid w:val="00161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