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59E17" w14:textId="77777777" w:rsidR="004142B6" w:rsidRDefault="004142B6">
      <w:pPr>
        <w:rPr>
          <w:rFonts w:hint="eastAsia"/>
        </w:rPr>
      </w:pPr>
    </w:p>
    <w:p w14:paraId="557AF7D2" w14:textId="77777777" w:rsidR="004142B6" w:rsidRDefault="004142B6">
      <w:pPr>
        <w:rPr>
          <w:rFonts w:hint="eastAsia"/>
        </w:rPr>
      </w:pPr>
      <w:r>
        <w:rPr>
          <w:rFonts w:hint="eastAsia"/>
        </w:rPr>
        <w:t>搅动的拼音</w:t>
      </w:r>
    </w:p>
    <w:p w14:paraId="417D0BC6" w14:textId="77777777" w:rsidR="004142B6" w:rsidRDefault="004142B6">
      <w:pPr>
        <w:rPr>
          <w:rFonts w:hint="eastAsia"/>
        </w:rPr>
      </w:pPr>
      <w:r>
        <w:rPr>
          <w:rFonts w:hint="eastAsia"/>
        </w:rPr>
        <w:t>搅动，“jiǎo dòng”，这个词汇不仅描绘了物理世界中的动作，也隐喻着社会、思想等抽象领域内的变动。在汉语中，“搅”指的是用工具或手使液体、固体混合物等产生运动；“动”则意味着变化、活动。两者结合，“搅动”便形象地表达了让某物从静止状态转变为活跃状态的过程。</w:t>
      </w:r>
    </w:p>
    <w:p w14:paraId="3CDAB1E4" w14:textId="77777777" w:rsidR="004142B6" w:rsidRDefault="004142B6">
      <w:pPr>
        <w:rPr>
          <w:rFonts w:hint="eastAsia"/>
        </w:rPr>
      </w:pPr>
    </w:p>
    <w:p w14:paraId="40D8E2EE" w14:textId="77777777" w:rsidR="004142B6" w:rsidRDefault="004142B6">
      <w:pPr>
        <w:rPr>
          <w:rFonts w:hint="eastAsia"/>
        </w:rPr>
      </w:pPr>
    </w:p>
    <w:p w14:paraId="58E66573" w14:textId="77777777" w:rsidR="004142B6" w:rsidRDefault="004142B6">
      <w:pPr>
        <w:rPr>
          <w:rFonts w:hint="eastAsia"/>
        </w:rPr>
      </w:pPr>
      <w:r>
        <w:rPr>
          <w:rFonts w:hint="eastAsia"/>
        </w:rPr>
        <w:t>自然界的搅动现象</w:t>
      </w:r>
    </w:p>
    <w:p w14:paraId="5003ED00" w14:textId="77777777" w:rsidR="004142B6" w:rsidRDefault="004142B6">
      <w:pPr>
        <w:rPr>
          <w:rFonts w:hint="eastAsia"/>
        </w:rPr>
      </w:pPr>
      <w:r>
        <w:rPr>
          <w:rFonts w:hint="eastAsia"/>
        </w:rPr>
        <w:t>自然界充满了各种形式的搅动现象。风搅动树叶，使得树林沙沙作响；河流冲刷石头，将它们磨圆并改变河道的形状；海洋中的水流与漩涡不断搅拌海水，影响着全球气候模式。这些自然过程不仅是地球生态系统的一部分，还对生物圈和人类生活产生了深远的影响。例如，季风的搅动作用可以带来丰富的降水，滋润农田，是许多文明发展的关键因素之一。</w:t>
      </w:r>
    </w:p>
    <w:p w14:paraId="6643AF6F" w14:textId="77777777" w:rsidR="004142B6" w:rsidRDefault="004142B6">
      <w:pPr>
        <w:rPr>
          <w:rFonts w:hint="eastAsia"/>
        </w:rPr>
      </w:pPr>
    </w:p>
    <w:p w14:paraId="2E25FAC7" w14:textId="77777777" w:rsidR="004142B6" w:rsidRDefault="004142B6">
      <w:pPr>
        <w:rPr>
          <w:rFonts w:hint="eastAsia"/>
        </w:rPr>
      </w:pPr>
    </w:p>
    <w:p w14:paraId="198F1AC3" w14:textId="77777777" w:rsidR="004142B6" w:rsidRDefault="004142B6">
      <w:pPr>
        <w:rPr>
          <w:rFonts w:hint="eastAsia"/>
        </w:rPr>
      </w:pPr>
      <w:r>
        <w:rPr>
          <w:rFonts w:hint="eastAsia"/>
        </w:rPr>
        <w:t>社会与文化的搅动</w:t>
      </w:r>
    </w:p>
    <w:p w14:paraId="4F5C5870" w14:textId="77777777" w:rsidR="004142B6" w:rsidRDefault="004142B6">
      <w:pPr>
        <w:rPr>
          <w:rFonts w:hint="eastAsia"/>
        </w:rPr>
      </w:pPr>
      <w:r>
        <w:rPr>
          <w:rFonts w:hint="eastAsia"/>
        </w:rPr>
        <w:t>在社会文化层面，“搅动”同样扮演着重要角色。历史上的改革者们，如马丁·路德推动宗教改革，或是孙中山领导辛亥革命，都是以各自的方式“搅动”了当时的社会结构，促进了新的社会秩序和价值观念的形成。艺术家通过作品挑战现状，科学家凭借新发现颠覆传统认知，这些都体现了“搅动”的力量。它象征着进步和变革，鼓励人们跳出舒适区，勇敢面对未知。</w:t>
      </w:r>
    </w:p>
    <w:p w14:paraId="7F80FDAD" w14:textId="77777777" w:rsidR="004142B6" w:rsidRDefault="004142B6">
      <w:pPr>
        <w:rPr>
          <w:rFonts w:hint="eastAsia"/>
        </w:rPr>
      </w:pPr>
    </w:p>
    <w:p w14:paraId="5A2E39EF" w14:textId="77777777" w:rsidR="004142B6" w:rsidRDefault="004142B6">
      <w:pPr>
        <w:rPr>
          <w:rFonts w:hint="eastAsia"/>
        </w:rPr>
      </w:pPr>
    </w:p>
    <w:p w14:paraId="2AE5A921" w14:textId="77777777" w:rsidR="004142B6" w:rsidRDefault="004142B6">
      <w:pPr>
        <w:rPr>
          <w:rFonts w:hint="eastAsia"/>
        </w:rPr>
      </w:pPr>
      <w:r>
        <w:rPr>
          <w:rFonts w:hint="eastAsia"/>
        </w:rPr>
        <w:t>经济领域的搅动效应</w:t>
      </w:r>
    </w:p>
    <w:p w14:paraId="3E634C9E" w14:textId="77777777" w:rsidR="004142B6" w:rsidRDefault="004142B6">
      <w:pPr>
        <w:rPr>
          <w:rFonts w:hint="eastAsia"/>
        </w:rPr>
      </w:pPr>
      <w:r>
        <w:rPr>
          <w:rFonts w:hint="eastAsia"/>
        </w:rPr>
        <w:t>经济发展中也不乏“搅动”的例子。技术创新常常打破现有市场格局，为新兴企业创造机会。比如互联网技术的发展彻底改变了人们的购物方式，电子商务平台迅速崛起，给传统零售业带来了巨大冲击。同时，这种搅动也促使传统产业转型升级，寻找新的生存和发展空间。对于企业和个人而言，适应和利用好这种搅动，就能在激烈的市场竞争中立于不败之地。</w:t>
      </w:r>
    </w:p>
    <w:p w14:paraId="6044462E" w14:textId="77777777" w:rsidR="004142B6" w:rsidRDefault="004142B6">
      <w:pPr>
        <w:rPr>
          <w:rFonts w:hint="eastAsia"/>
        </w:rPr>
      </w:pPr>
    </w:p>
    <w:p w14:paraId="170A430E" w14:textId="77777777" w:rsidR="004142B6" w:rsidRDefault="004142B6">
      <w:pPr>
        <w:rPr>
          <w:rFonts w:hint="eastAsia"/>
        </w:rPr>
      </w:pPr>
    </w:p>
    <w:p w14:paraId="4B8C2340" w14:textId="77777777" w:rsidR="004142B6" w:rsidRDefault="004142B6">
      <w:pPr>
        <w:rPr>
          <w:rFonts w:hint="eastAsia"/>
        </w:rPr>
      </w:pPr>
      <w:r>
        <w:rPr>
          <w:rFonts w:hint="eastAsia"/>
        </w:rPr>
        <w:t>心灵深处的搅动</w:t>
      </w:r>
    </w:p>
    <w:p w14:paraId="02B91B96" w14:textId="77777777" w:rsidR="004142B6" w:rsidRDefault="004142B6">
      <w:pPr>
        <w:rPr>
          <w:rFonts w:hint="eastAsia"/>
        </w:rPr>
      </w:pPr>
      <w:r>
        <w:rPr>
          <w:rFonts w:hint="eastAsia"/>
        </w:rPr>
        <w:t>在个人成长过程中，内心世界的“搅动”同样不可忽视。重大事件的发生，如失去亲人、遭遇挫折或实现梦想，都会对人的心理造成深刻的影响，激发内在的潜能，促使其重新审视人生目标。这一过程虽然充满挑战，但正是通过不断地自我“搅动”，我们才能突破自我设限，向着更广阔的天地迈进。因此，无论是积极还是消极的经历，都有可能成为推动个人成长的重要动力。</w:t>
      </w:r>
    </w:p>
    <w:p w14:paraId="1F90B76B" w14:textId="77777777" w:rsidR="004142B6" w:rsidRDefault="004142B6">
      <w:pPr>
        <w:rPr>
          <w:rFonts w:hint="eastAsia"/>
        </w:rPr>
      </w:pPr>
    </w:p>
    <w:p w14:paraId="648B7C34" w14:textId="77777777" w:rsidR="004142B6" w:rsidRDefault="004142B6">
      <w:pPr>
        <w:rPr>
          <w:rFonts w:hint="eastAsia"/>
        </w:rPr>
      </w:pPr>
    </w:p>
    <w:p w14:paraId="7671D52A" w14:textId="77777777" w:rsidR="004142B6" w:rsidRDefault="004142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A76109" w14:textId="5628CDF3" w:rsidR="002C706F" w:rsidRDefault="002C706F"/>
    <w:sectPr w:rsidR="002C7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6F"/>
    <w:rsid w:val="002C706F"/>
    <w:rsid w:val="002C7852"/>
    <w:rsid w:val="0041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A23F0-21D4-4912-9570-8E4480B7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0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0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0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0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0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0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0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0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0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0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0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0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0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0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