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E2283" w14:textId="77777777" w:rsidR="004D5034" w:rsidRDefault="004D5034">
      <w:pPr>
        <w:rPr>
          <w:rFonts w:hint="eastAsia"/>
        </w:rPr>
      </w:pPr>
    </w:p>
    <w:p w14:paraId="3AF46E60" w14:textId="77777777" w:rsidR="004D5034" w:rsidRDefault="004D5034">
      <w:pPr>
        <w:rPr>
          <w:rFonts w:hint="eastAsia"/>
        </w:rPr>
      </w:pPr>
      <w:r>
        <w:rPr>
          <w:rFonts w:hint="eastAsia"/>
        </w:rPr>
        <w:t>揪的拼音组词和部首结构</w:t>
      </w:r>
    </w:p>
    <w:p w14:paraId="4EC7F727" w14:textId="77777777" w:rsidR="004D5034" w:rsidRDefault="004D5034">
      <w:pPr>
        <w:rPr>
          <w:rFonts w:hint="eastAsia"/>
        </w:rPr>
      </w:pPr>
      <w:r>
        <w:rPr>
          <w:rFonts w:hint="eastAsia"/>
        </w:rPr>
        <w:t>“揪”这个字在日常生活中可能并不常见，但它却有着独特的意义和用法。首先从它的拼音说起，“揪”的拼音是jiū，在汉语拼音中属于j声母与iou韵母相结合的音节。这一发音特点使得它在口语表达中具有一定的辨识度。</w:t>
      </w:r>
    </w:p>
    <w:p w14:paraId="7F34D9A6" w14:textId="77777777" w:rsidR="004D5034" w:rsidRDefault="004D5034">
      <w:pPr>
        <w:rPr>
          <w:rFonts w:hint="eastAsia"/>
        </w:rPr>
      </w:pPr>
    </w:p>
    <w:p w14:paraId="6473FB59" w14:textId="77777777" w:rsidR="004D5034" w:rsidRDefault="004D5034">
      <w:pPr>
        <w:rPr>
          <w:rFonts w:hint="eastAsia"/>
        </w:rPr>
      </w:pPr>
    </w:p>
    <w:p w14:paraId="1F1DDE3B" w14:textId="77777777" w:rsidR="004D5034" w:rsidRDefault="004D5034">
      <w:pPr>
        <w:rPr>
          <w:rFonts w:hint="eastAsia"/>
        </w:rPr>
      </w:pPr>
      <w:r>
        <w:rPr>
          <w:rFonts w:hint="eastAsia"/>
        </w:rPr>
        <w:t>部首解析</w:t>
      </w:r>
    </w:p>
    <w:p w14:paraId="16D8BB18" w14:textId="77777777" w:rsidR="004D5034" w:rsidRDefault="004D5034">
      <w:pPr>
        <w:rPr>
          <w:rFonts w:hint="eastAsia"/>
        </w:rPr>
      </w:pPr>
      <w:r>
        <w:rPr>
          <w:rFonts w:hint="eastAsia"/>
        </w:rPr>
        <w:t>“揪”字由扌（手）部和酋两部分组成。扌部表明了这个字与手的动作有关，而“酋”则为其声旁，赋予了“揪”字特定的读音。这种形声字的特点在中国汉字中十分普遍，通过一个部分表意、另一部分表音的方式，既方便记忆又能够形象地传达出该字的意义指向。具体到“揪”字上，我们可以直观地感受到这是一个描述用手进行某种操作的动作。</w:t>
      </w:r>
    </w:p>
    <w:p w14:paraId="51738AFE" w14:textId="77777777" w:rsidR="004D5034" w:rsidRDefault="004D5034">
      <w:pPr>
        <w:rPr>
          <w:rFonts w:hint="eastAsia"/>
        </w:rPr>
      </w:pPr>
    </w:p>
    <w:p w14:paraId="42640084" w14:textId="77777777" w:rsidR="004D5034" w:rsidRDefault="004D5034">
      <w:pPr>
        <w:rPr>
          <w:rFonts w:hint="eastAsia"/>
        </w:rPr>
      </w:pPr>
    </w:p>
    <w:p w14:paraId="43F0E917" w14:textId="77777777" w:rsidR="004D5034" w:rsidRDefault="004D5034">
      <w:pPr>
        <w:rPr>
          <w:rFonts w:hint="eastAsia"/>
        </w:rPr>
      </w:pPr>
      <w:r>
        <w:rPr>
          <w:rFonts w:hint="eastAsia"/>
        </w:rPr>
        <w:t>组词应用</w:t>
      </w:r>
    </w:p>
    <w:p w14:paraId="641DF7BC" w14:textId="77777777" w:rsidR="004D5034" w:rsidRDefault="004D5034">
      <w:pPr>
        <w:rPr>
          <w:rFonts w:hint="eastAsia"/>
        </w:rPr>
      </w:pPr>
      <w:r>
        <w:rPr>
          <w:rFonts w:hint="eastAsia"/>
        </w:rPr>
        <w:t>在实际使用中，“揪”可以组成多种词语，如“揪心”，用来形容内心极度紧张或担忧的情绪状态；还有“揪耳朵”，这是一种直接的身体接触行为，通常用于父母教育孩子或者朋友间的玩笑打闹。“揪辫子”也是一个常见的词汇，不过这里的“揪辫子”更多地被引申为找出别人的错误或短处的意思。这些例子不仅展示了“揪”字的多面性，也体现了汉字丰富的文化内涵和灵活的运用方式。</w:t>
      </w:r>
    </w:p>
    <w:p w14:paraId="15A7D767" w14:textId="77777777" w:rsidR="004D5034" w:rsidRDefault="004D5034">
      <w:pPr>
        <w:rPr>
          <w:rFonts w:hint="eastAsia"/>
        </w:rPr>
      </w:pPr>
    </w:p>
    <w:p w14:paraId="79239BC0" w14:textId="77777777" w:rsidR="004D5034" w:rsidRDefault="004D5034">
      <w:pPr>
        <w:rPr>
          <w:rFonts w:hint="eastAsia"/>
        </w:rPr>
      </w:pPr>
    </w:p>
    <w:p w14:paraId="3827E494" w14:textId="77777777" w:rsidR="004D5034" w:rsidRDefault="004D5034">
      <w:pPr>
        <w:rPr>
          <w:rFonts w:hint="eastAsia"/>
        </w:rPr>
      </w:pPr>
      <w:r>
        <w:rPr>
          <w:rFonts w:hint="eastAsia"/>
        </w:rPr>
        <w:t>深入探讨</w:t>
      </w:r>
    </w:p>
    <w:p w14:paraId="3A76AD58" w14:textId="77777777" w:rsidR="004D5034" w:rsidRDefault="004D5034">
      <w:pPr>
        <w:rPr>
          <w:rFonts w:hint="eastAsia"/>
        </w:rPr>
      </w:pPr>
      <w:r>
        <w:rPr>
          <w:rFonts w:hint="eastAsia"/>
        </w:rPr>
        <w:t>除了上述基本含义外，“揪”还承载着一些深层次的文化和社会意义。例如，在某些地方方言里，“揪”可能会有特别的用法或是与其他词汇组合形成独具特色的表达方式。这反映了语言的地方性和多样性，也是研究地方文化和习俗的一个窗口。通过对“揪”字及其相关词汇的研究，我们不仅能加深对中国传统文化的理解，也能更好地把握现代汉语的发展脉络。</w:t>
      </w:r>
    </w:p>
    <w:p w14:paraId="6A118308" w14:textId="77777777" w:rsidR="004D5034" w:rsidRDefault="004D5034">
      <w:pPr>
        <w:rPr>
          <w:rFonts w:hint="eastAsia"/>
        </w:rPr>
      </w:pPr>
    </w:p>
    <w:p w14:paraId="7A5CC735" w14:textId="77777777" w:rsidR="004D5034" w:rsidRDefault="004D5034">
      <w:pPr>
        <w:rPr>
          <w:rFonts w:hint="eastAsia"/>
        </w:rPr>
      </w:pPr>
    </w:p>
    <w:p w14:paraId="168E39E9" w14:textId="77777777" w:rsidR="004D5034" w:rsidRDefault="004D5034">
      <w:pPr>
        <w:rPr>
          <w:rFonts w:hint="eastAsia"/>
        </w:rPr>
      </w:pPr>
      <w:r>
        <w:rPr>
          <w:rFonts w:hint="eastAsia"/>
        </w:rPr>
        <w:t>最后的总结</w:t>
      </w:r>
    </w:p>
    <w:p w14:paraId="4A882D55" w14:textId="77777777" w:rsidR="004D5034" w:rsidRDefault="004D5034">
      <w:pPr>
        <w:rPr>
          <w:rFonts w:hint="eastAsia"/>
        </w:rPr>
      </w:pPr>
      <w:r>
        <w:rPr>
          <w:rFonts w:hint="eastAsia"/>
        </w:rPr>
        <w:t>“揪”虽然看似是一个普通的汉字，但它背后蕴含的知识点却十分丰富。无论是从其构造来看，还是从实际应用角度分析，“揪”都展现出了汉字的独特魅力。了解这样一个字的来龙去脉，不仅可以帮助我们提高语言能力，更能让我们领略到中华文化的博大精深。希望这篇介绍能让读者对“揪”字有一个全新的认识，并激发大家对中国文字更深层次的兴趣。</w:t>
      </w:r>
    </w:p>
    <w:p w14:paraId="61F02B19" w14:textId="77777777" w:rsidR="004D5034" w:rsidRDefault="004D5034">
      <w:pPr>
        <w:rPr>
          <w:rFonts w:hint="eastAsia"/>
        </w:rPr>
      </w:pPr>
    </w:p>
    <w:p w14:paraId="34FABDA9" w14:textId="77777777" w:rsidR="004D5034" w:rsidRDefault="004D5034">
      <w:pPr>
        <w:rPr>
          <w:rFonts w:hint="eastAsia"/>
        </w:rPr>
      </w:pPr>
    </w:p>
    <w:p w14:paraId="5B01195E" w14:textId="77777777" w:rsidR="004D5034" w:rsidRDefault="004D50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E48DE" w14:textId="124ACF58" w:rsidR="00A31315" w:rsidRDefault="00A31315"/>
    <w:sectPr w:rsidR="00A31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15"/>
    <w:rsid w:val="002C7852"/>
    <w:rsid w:val="004D5034"/>
    <w:rsid w:val="00A3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AC00C-220C-4E7E-8746-65B42F60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