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AC534" w14:textId="77777777" w:rsidR="007F1830" w:rsidRDefault="007F1830">
      <w:pPr>
        <w:rPr>
          <w:rFonts w:hint="eastAsia"/>
        </w:rPr>
      </w:pPr>
      <w:r>
        <w:rPr>
          <w:rFonts w:hint="eastAsia"/>
        </w:rPr>
        <w:t>捍卫盛世之中华的拼音</w:t>
      </w:r>
    </w:p>
    <w:p w14:paraId="7866A589" w14:textId="77777777" w:rsidR="007F1830" w:rsidRDefault="007F1830">
      <w:pPr>
        <w:rPr>
          <w:rFonts w:hint="eastAsia"/>
        </w:rPr>
      </w:pPr>
      <w:r>
        <w:rPr>
          <w:rFonts w:hint="eastAsia"/>
        </w:rPr>
        <w:t>“捍卫盛世之中华”的拼音是“hàn wèi shèng shì zhī zhōng huá”。这不仅仅是几个汉字的简单拼音组合，它承载着深厚的文化意义和历史使命。在当代社会，探讨如何捍卫一个繁荣昌盛、和谐稳定的中国，成为每一个中华儿女共同关注的话题。</w:t>
      </w:r>
    </w:p>
    <w:p w14:paraId="5A4BCBCA" w14:textId="77777777" w:rsidR="007F1830" w:rsidRDefault="007F1830">
      <w:pPr>
        <w:rPr>
          <w:rFonts w:hint="eastAsia"/>
        </w:rPr>
      </w:pPr>
    </w:p>
    <w:p w14:paraId="3435EEC7" w14:textId="77777777" w:rsidR="007F1830" w:rsidRDefault="007F1830">
      <w:pPr>
        <w:rPr>
          <w:rFonts w:hint="eastAsia"/>
        </w:rPr>
      </w:pPr>
    </w:p>
    <w:p w14:paraId="30E31B9E" w14:textId="77777777" w:rsidR="007F1830" w:rsidRDefault="007F1830">
      <w:pPr>
        <w:rPr>
          <w:rFonts w:hint="eastAsia"/>
        </w:rPr>
      </w:pPr>
      <w:r>
        <w:rPr>
          <w:rFonts w:hint="eastAsia"/>
        </w:rPr>
        <w:t>文化传承与创新</w:t>
      </w:r>
    </w:p>
    <w:p w14:paraId="22388971" w14:textId="77777777" w:rsidR="007F1830" w:rsidRDefault="007F1830">
      <w:pPr>
        <w:rPr>
          <w:rFonts w:hint="eastAsia"/>
        </w:rPr>
      </w:pPr>
      <w:r>
        <w:rPr>
          <w:rFonts w:hint="eastAsia"/>
        </w:rPr>
        <w:t>中华文化源远流长，五千年文明史为世界留下了无数珍贵的文化遗产。“捍卫盛世之中华”意味着在尊重和保护传统文化的基础上，不断推陈出新。无论是古老的书法艺术还是现代的数字媒体技术，都是传递中国文化的重要方式。通过教育体系改革，加强国学经典的学习，让更多年轻人了解并热爱自己的文化，同时鼓励文化创意产业的发展，使传统文化焕发出新的活力。</w:t>
      </w:r>
    </w:p>
    <w:p w14:paraId="31A6C79B" w14:textId="77777777" w:rsidR="007F1830" w:rsidRDefault="007F1830">
      <w:pPr>
        <w:rPr>
          <w:rFonts w:hint="eastAsia"/>
        </w:rPr>
      </w:pPr>
    </w:p>
    <w:p w14:paraId="68310468" w14:textId="77777777" w:rsidR="007F1830" w:rsidRDefault="007F1830">
      <w:pPr>
        <w:rPr>
          <w:rFonts w:hint="eastAsia"/>
        </w:rPr>
      </w:pPr>
    </w:p>
    <w:p w14:paraId="28EFCA97" w14:textId="77777777" w:rsidR="007F1830" w:rsidRDefault="007F1830">
      <w:pPr>
        <w:rPr>
          <w:rFonts w:hint="eastAsia"/>
        </w:rPr>
      </w:pPr>
      <w:r>
        <w:rPr>
          <w:rFonts w:hint="eastAsia"/>
        </w:rPr>
        <w:t>经济发展与环境保护</w:t>
      </w:r>
    </w:p>
    <w:p w14:paraId="18C021B1" w14:textId="77777777" w:rsidR="007F1830" w:rsidRDefault="007F1830">
      <w:pPr>
        <w:rPr>
          <w:rFonts w:hint="eastAsia"/>
        </w:rPr>
      </w:pPr>
      <w:r>
        <w:rPr>
          <w:rFonts w:hint="eastAsia"/>
        </w:rPr>
        <w:t>经济的持续健康发展是实现国家强盛的关键。中国正在经历从制造大国向创造强国转变的过程，在这一过程中，如何平衡经济发展与环境保护显得尤为重要。绿色发展不仅是对自然环境的保护，更是对未来可持续发展的投资。实施严格的环保法规，推动清洁能源的应用，倡导绿色生活方式，都是为了构建一个人与自然和谐共生的美好家园。</w:t>
      </w:r>
    </w:p>
    <w:p w14:paraId="30E3844B" w14:textId="77777777" w:rsidR="007F1830" w:rsidRDefault="007F1830">
      <w:pPr>
        <w:rPr>
          <w:rFonts w:hint="eastAsia"/>
        </w:rPr>
      </w:pPr>
    </w:p>
    <w:p w14:paraId="5CDE21D6" w14:textId="77777777" w:rsidR="007F1830" w:rsidRDefault="007F1830">
      <w:pPr>
        <w:rPr>
          <w:rFonts w:hint="eastAsia"/>
        </w:rPr>
      </w:pPr>
    </w:p>
    <w:p w14:paraId="2EBF1AEC" w14:textId="77777777" w:rsidR="007F1830" w:rsidRDefault="007F1830">
      <w:pPr>
        <w:rPr>
          <w:rFonts w:hint="eastAsia"/>
        </w:rPr>
      </w:pPr>
      <w:r>
        <w:rPr>
          <w:rFonts w:hint="eastAsia"/>
        </w:rPr>
        <w:t>科技创新引领未来</w:t>
      </w:r>
    </w:p>
    <w:p w14:paraId="6784F75D" w14:textId="77777777" w:rsidR="007F1830" w:rsidRDefault="007F1830">
      <w:pPr>
        <w:rPr>
          <w:rFonts w:hint="eastAsia"/>
        </w:rPr>
      </w:pPr>
      <w:r>
        <w:rPr>
          <w:rFonts w:hint="eastAsia"/>
        </w:rPr>
        <w:t>在全球化背景下，科技实力已成为衡量一个国家综合国力的重要指标。中国政府高度重视科技创新，加大科研投入，培养高水平人才，鼓励企业参与国际竞争。特别是在人工智能、5G通信、量子计算等前沿领域取得了显著成就。科技创新不仅促进了产业升级，也为解决全球性问题提供了中国方案。</w:t>
      </w:r>
    </w:p>
    <w:p w14:paraId="2BD23921" w14:textId="77777777" w:rsidR="007F1830" w:rsidRDefault="007F1830">
      <w:pPr>
        <w:rPr>
          <w:rFonts w:hint="eastAsia"/>
        </w:rPr>
      </w:pPr>
    </w:p>
    <w:p w14:paraId="372B5F39" w14:textId="77777777" w:rsidR="007F1830" w:rsidRDefault="007F1830">
      <w:pPr>
        <w:rPr>
          <w:rFonts w:hint="eastAsia"/>
        </w:rPr>
      </w:pPr>
    </w:p>
    <w:p w14:paraId="5662B25B" w14:textId="77777777" w:rsidR="007F1830" w:rsidRDefault="007F1830">
      <w:pPr>
        <w:rPr>
          <w:rFonts w:hint="eastAsia"/>
        </w:rPr>
      </w:pPr>
      <w:r>
        <w:rPr>
          <w:rFonts w:hint="eastAsia"/>
        </w:rPr>
        <w:t>社会治理与民生改善</w:t>
      </w:r>
    </w:p>
    <w:p w14:paraId="6517A971" w14:textId="77777777" w:rsidR="007F1830" w:rsidRDefault="007F1830">
      <w:pPr>
        <w:rPr>
          <w:rFonts w:hint="eastAsia"/>
        </w:rPr>
      </w:pPr>
      <w:r>
        <w:rPr>
          <w:rFonts w:hint="eastAsia"/>
        </w:rPr>
        <w:t>良好的社会治理体系对于维护社会稳定至关重要。近年来，中国致力于推进治理体系和治理能力现代化，提高公共服务水平，加强法治建设，保障公民权利。与此同时，政府采取了一系列措施来改善民生，如扩大就业机会、完善社会保障体系、提升医疗服务质量等，让人民群众共享发展成果。</w:t>
      </w:r>
    </w:p>
    <w:p w14:paraId="548F95DF" w14:textId="77777777" w:rsidR="007F1830" w:rsidRDefault="007F1830">
      <w:pPr>
        <w:rPr>
          <w:rFonts w:hint="eastAsia"/>
        </w:rPr>
      </w:pPr>
    </w:p>
    <w:p w14:paraId="6A9A64D0" w14:textId="77777777" w:rsidR="007F1830" w:rsidRDefault="007F1830">
      <w:pPr>
        <w:rPr>
          <w:rFonts w:hint="eastAsia"/>
        </w:rPr>
      </w:pPr>
    </w:p>
    <w:p w14:paraId="37620F81" w14:textId="77777777" w:rsidR="007F1830" w:rsidRDefault="007F1830">
      <w:pPr>
        <w:rPr>
          <w:rFonts w:hint="eastAsia"/>
        </w:rPr>
      </w:pPr>
      <w:r>
        <w:rPr>
          <w:rFonts w:hint="eastAsia"/>
        </w:rPr>
        <w:t>国际交流与合作</w:t>
      </w:r>
    </w:p>
    <w:p w14:paraId="4EF9A559" w14:textId="77777777" w:rsidR="007F1830" w:rsidRDefault="007F1830">
      <w:pPr>
        <w:rPr>
          <w:rFonts w:hint="eastAsia"/>
        </w:rPr>
      </w:pPr>
      <w:r>
        <w:rPr>
          <w:rFonts w:hint="eastAsia"/>
        </w:rPr>
        <w:t>随着中国的国际地位不断提升，积极参与全球治理成为中国外交政策的重要组成部分。通过“一带一路”倡议等平台，加强与其他国家和地区在经济、文化、科技等方面的合作交流，既有利于促进共同发展，也有助于构建人类命运共同体。面对复杂多变的国际形势，中国始终秉持开放包容的态度，努力为世界和平与发展作出更大贡献。</w:t>
      </w:r>
    </w:p>
    <w:p w14:paraId="41009860" w14:textId="77777777" w:rsidR="007F1830" w:rsidRDefault="007F1830">
      <w:pPr>
        <w:rPr>
          <w:rFonts w:hint="eastAsia"/>
        </w:rPr>
      </w:pPr>
    </w:p>
    <w:p w14:paraId="5EF255AE" w14:textId="77777777" w:rsidR="007F1830" w:rsidRDefault="007F1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132A2" w14:textId="4EE26966" w:rsidR="00C679D3" w:rsidRDefault="00C679D3"/>
    <w:sectPr w:rsidR="00C6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D3"/>
    <w:rsid w:val="002C7852"/>
    <w:rsid w:val="007F1830"/>
    <w:rsid w:val="00C6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29B39-72AF-4DB6-A2C8-EE0BFD2C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