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9F54D" w14:textId="77777777" w:rsidR="00111265" w:rsidRDefault="00111265">
      <w:pPr>
        <w:rPr>
          <w:rFonts w:hint="eastAsia"/>
        </w:rPr>
      </w:pPr>
      <w:r>
        <w:rPr>
          <w:rFonts w:hint="eastAsia"/>
        </w:rPr>
        <w:t>挥金如土的拼音</w:t>
      </w:r>
    </w:p>
    <w:p w14:paraId="5E16D7F5" w14:textId="77777777" w:rsidR="00111265" w:rsidRDefault="00111265">
      <w:pPr>
        <w:rPr>
          <w:rFonts w:hint="eastAsia"/>
        </w:rPr>
      </w:pPr>
      <w:r>
        <w:rPr>
          <w:rFonts w:hint="eastAsia"/>
        </w:rPr>
        <w:t>挥金如土“huī jīn rú tǔ”，这个成语形象地描绘了那些在花钱时毫无节制，如同撒土般大手大脚的行为。它不仅是一种经济行为的表现，更深层次上反映了一种生活态度和社会现象。</w:t>
      </w:r>
    </w:p>
    <w:p w14:paraId="0085691F" w14:textId="77777777" w:rsidR="00111265" w:rsidRDefault="00111265">
      <w:pPr>
        <w:rPr>
          <w:rFonts w:hint="eastAsia"/>
        </w:rPr>
      </w:pPr>
    </w:p>
    <w:p w14:paraId="4420726F" w14:textId="77777777" w:rsidR="00111265" w:rsidRDefault="00111265">
      <w:pPr>
        <w:rPr>
          <w:rFonts w:hint="eastAsia"/>
        </w:rPr>
      </w:pPr>
    </w:p>
    <w:p w14:paraId="5482BEA7" w14:textId="77777777" w:rsidR="00111265" w:rsidRDefault="00111265">
      <w:pPr>
        <w:rPr>
          <w:rFonts w:hint="eastAsia"/>
        </w:rPr>
      </w:pPr>
      <w:r>
        <w:rPr>
          <w:rFonts w:hint="eastAsia"/>
        </w:rPr>
        <w:t>历史背景中的挥金如土</w:t>
      </w:r>
    </w:p>
    <w:p w14:paraId="111B4B13" w14:textId="77777777" w:rsidR="00111265" w:rsidRDefault="00111265">
      <w:pPr>
        <w:rPr>
          <w:rFonts w:hint="eastAsia"/>
        </w:rPr>
      </w:pPr>
      <w:r>
        <w:rPr>
          <w:rFonts w:hint="eastAsia"/>
        </w:rPr>
        <w:t>回顾历史，“挥金如土”的现象屡见不鲜。古代贵族、富商大贾常常通过举办盛大的宴会、建造豪华的住宅来展示自己的财富和地位。这种行为背后，既有炫耀性消费的心理动机，也有维系社会关系网络的实际需求。例如，在宋朝时期，一些富裕家庭为了庆祝节日或家族成员的重要事件，不惜重金打造奢华的场景，以此彰显家族的荣耀与地位。</w:t>
      </w:r>
    </w:p>
    <w:p w14:paraId="4AA35F66" w14:textId="77777777" w:rsidR="00111265" w:rsidRDefault="00111265">
      <w:pPr>
        <w:rPr>
          <w:rFonts w:hint="eastAsia"/>
        </w:rPr>
      </w:pPr>
    </w:p>
    <w:p w14:paraId="39AB3610" w14:textId="77777777" w:rsidR="00111265" w:rsidRDefault="00111265">
      <w:pPr>
        <w:rPr>
          <w:rFonts w:hint="eastAsia"/>
        </w:rPr>
      </w:pPr>
    </w:p>
    <w:p w14:paraId="2A46ED80" w14:textId="77777777" w:rsidR="00111265" w:rsidRDefault="00111265">
      <w:pPr>
        <w:rPr>
          <w:rFonts w:hint="eastAsia"/>
        </w:rPr>
      </w:pPr>
      <w:r>
        <w:rPr>
          <w:rFonts w:hint="eastAsia"/>
        </w:rPr>
        <w:t>现代社会中的挥金如土</w:t>
      </w:r>
    </w:p>
    <w:p w14:paraId="135494CE" w14:textId="77777777" w:rsidR="00111265" w:rsidRDefault="00111265">
      <w:pPr>
        <w:rPr>
          <w:rFonts w:hint="eastAsia"/>
        </w:rPr>
      </w:pPr>
      <w:r>
        <w:rPr>
          <w:rFonts w:hint="eastAsia"/>
        </w:rPr>
        <w:t>进入现代社会，“挥金如土”不再局限于富人阶层，随着信用卡、贷款等金融工具的发展，普通人也有可能陷入过度消费的陷阱。社交媒体的兴起进一步加剧了这一趋势，人们往往受到广告和他人生活方式的影响，追求即时的快乐而忽视长远的财务规划。现代营销策略中强调的品牌价值和个人形象构建，使得许多人认为只有通过购买昂贵的商品和服务才能获得他人的认可和社会地位。</w:t>
      </w:r>
    </w:p>
    <w:p w14:paraId="7DCBFB24" w14:textId="77777777" w:rsidR="00111265" w:rsidRDefault="00111265">
      <w:pPr>
        <w:rPr>
          <w:rFonts w:hint="eastAsia"/>
        </w:rPr>
      </w:pPr>
    </w:p>
    <w:p w14:paraId="506906D0" w14:textId="77777777" w:rsidR="00111265" w:rsidRDefault="00111265">
      <w:pPr>
        <w:rPr>
          <w:rFonts w:hint="eastAsia"/>
        </w:rPr>
      </w:pPr>
    </w:p>
    <w:p w14:paraId="2AA1923C" w14:textId="77777777" w:rsidR="00111265" w:rsidRDefault="00111265">
      <w:pPr>
        <w:rPr>
          <w:rFonts w:hint="eastAsia"/>
        </w:rPr>
      </w:pPr>
      <w:r>
        <w:rPr>
          <w:rFonts w:hint="eastAsia"/>
        </w:rPr>
        <w:t>挥金如土背后的心理学分析</w:t>
      </w:r>
    </w:p>
    <w:p w14:paraId="13A1E427" w14:textId="77777777" w:rsidR="00111265" w:rsidRDefault="00111265">
      <w:pPr>
        <w:rPr>
          <w:rFonts w:hint="eastAsia"/>
        </w:rPr>
      </w:pPr>
      <w:r>
        <w:rPr>
          <w:rFonts w:hint="eastAsia"/>
        </w:rPr>
        <w:t>从心理学角度来看，“挥金如土”行为可能源于多种心理因素。首先是补偿心理，即个人在生活中某些方面的缺失试图通过物质享受得到弥补；其次是虚荣心作祟，希望通过外在的物质展示来赢得他人的羡慕和尊重；最后是缺乏自我控制能力，面对琳琅满目的商品和便捷的支付方式，难以抑制购物欲望。了解这些心理机制有助于我们更好地认识自身行为，并采取措施进行调整。</w:t>
      </w:r>
    </w:p>
    <w:p w14:paraId="3C309768" w14:textId="77777777" w:rsidR="00111265" w:rsidRDefault="00111265">
      <w:pPr>
        <w:rPr>
          <w:rFonts w:hint="eastAsia"/>
        </w:rPr>
      </w:pPr>
    </w:p>
    <w:p w14:paraId="7943B408" w14:textId="77777777" w:rsidR="00111265" w:rsidRDefault="00111265">
      <w:pPr>
        <w:rPr>
          <w:rFonts w:hint="eastAsia"/>
        </w:rPr>
      </w:pPr>
    </w:p>
    <w:p w14:paraId="081FE733" w14:textId="77777777" w:rsidR="00111265" w:rsidRDefault="00111265">
      <w:pPr>
        <w:rPr>
          <w:rFonts w:hint="eastAsia"/>
        </w:rPr>
      </w:pPr>
      <w:r>
        <w:rPr>
          <w:rFonts w:hint="eastAsia"/>
        </w:rPr>
        <w:t>如何避免成为“挥金如土”的一员</w:t>
      </w:r>
    </w:p>
    <w:p w14:paraId="2DF06925" w14:textId="77777777" w:rsidR="00111265" w:rsidRDefault="00111265">
      <w:pPr>
        <w:rPr>
          <w:rFonts w:hint="eastAsia"/>
        </w:rPr>
      </w:pPr>
      <w:r>
        <w:rPr>
          <w:rFonts w:hint="eastAsia"/>
        </w:rPr>
        <w:t>为了避免自己陷入“挥金如土”的困境，我们可以采取一系列有效措施。建立健康的金钱观，认识到金钱的价值不仅在于消费，更在于其能够带来的长期安全感和生活质量提升；学会制定预算并严格执行，合理规划收入与支出的比例；再次，培养储蓄习惯，为未来可能出现的紧急情况或目标储备资金；增强自我认知，明白真正的幸福来源于内心的满足而非外在的物质积累。</w:t>
      </w:r>
    </w:p>
    <w:p w14:paraId="1198C301" w14:textId="77777777" w:rsidR="00111265" w:rsidRDefault="00111265">
      <w:pPr>
        <w:rPr>
          <w:rFonts w:hint="eastAsia"/>
        </w:rPr>
      </w:pPr>
    </w:p>
    <w:p w14:paraId="6E9F66A2" w14:textId="77777777" w:rsidR="00111265" w:rsidRDefault="00111265">
      <w:pPr>
        <w:rPr>
          <w:rFonts w:hint="eastAsia"/>
        </w:rPr>
      </w:pPr>
    </w:p>
    <w:p w14:paraId="241D05E3" w14:textId="77777777" w:rsidR="00111265" w:rsidRDefault="00111265">
      <w:pPr>
        <w:rPr>
          <w:rFonts w:hint="eastAsia"/>
        </w:rPr>
      </w:pPr>
      <w:r>
        <w:rPr>
          <w:rFonts w:hint="eastAsia"/>
        </w:rPr>
        <w:t>最后的总结</w:t>
      </w:r>
    </w:p>
    <w:p w14:paraId="6E2087F6" w14:textId="77777777" w:rsidR="00111265" w:rsidRDefault="00111265">
      <w:pPr>
        <w:rPr>
          <w:rFonts w:hint="eastAsia"/>
        </w:rPr>
      </w:pPr>
      <w:r>
        <w:rPr>
          <w:rFonts w:hint="eastAsia"/>
        </w:rPr>
        <w:t>“挥金如土”虽然看似是一种潇洒的生活方式，但实际上却隐藏着许多潜在的风险。无论是对个人财务状况的影响，还是对社会资源的浪费，都值得我们深思。通过树立正确的价值观和消费观念，我们可以既享受生活的乐趣，又不至于迷失在无尽的物质追求之中。</w:t>
      </w:r>
    </w:p>
    <w:p w14:paraId="134F2850" w14:textId="77777777" w:rsidR="00111265" w:rsidRDefault="00111265">
      <w:pPr>
        <w:rPr>
          <w:rFonts w:hint="eastAsia"/>
        </w:rPr>
      </w:pPr>
    </w:p>
    <w:p w14:paraId="0ED0D8D8" w14:textId="77777777" w:rsidR="00111265" w:rsidRDefault="00111265">
      <w:pPr>
        <w:rPr>
          <w:rFonts w:hint="eastAsia"/>
        </w:rPr>
      </w:pPr>
      <w:r>
        <w:rPr>
          <w:rFonts w:hint="eastAsia"/>
        </w:rPr>
        <w:t>本文是由懂得生活网（dongdeshenghuo.com）为大家创作</w:t>
      </w:r>
    </w:p>
    <w:p w14:paraId="279F3719" w14:textId="5ECA37F0" w:rsidR="00B9188A" w:rsidRDefault="00B9188A"/>
    <w:sectPr w:rsidR="00B918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8A"/>
    <w:rsid w:val="00111265"/>
    <w:rsid w:val="002C7852"/>
    <w:rsid w:val="00B9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F4781C-A349-4D0F-9CF6-C1D8031CD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18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18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18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18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18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18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18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18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18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18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18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18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188A"/>
    <w:rPr>
      <w:rFonts w:cstheme="majorBidi"/>
      <w:color w:val="2F5496" w:themeColor="accent1" w:themeShade="BF"/>
      <w:sz w:val="28"/>
      <w:szCs w:val="28"/>
    </w:rPr>
  </w:style>
  <w:style w:type="character" w:customStyle="1" w:styleId="50">
    <w:name w:val="标题 5 字符"/>
    <w:basedOn w:val="a0"/>
    <w:link w:val="5"/>
    <w:uiPriority w:val="9"/>
    <w:semiHidden/>
    <w:rsid w:val="00B9188A"/>
    <w:rPr>
      <w:rFonts w:cstheme="majorBidi"/>
      <w:color w:val="2F5496" w:themeColor="accent1" w:themeShade="BF"/>
      <w:sz w:val="24"/>
    </w:rPr>
  </w:style>
  <w:style w:type="character" w:customStyle="1" w:styleId="60">
    <w:name w:val="标题 6 字符"/>
    <w:basedOn w:val="a0"/>
    <w:link w:val="6"/>
    <w:uiPriority w:val="9"/>
    <w:semiHidden/>
    <w:rsid w:val="00B9188A"/>
    <w:rPr>
      <w:rFonts w:cstheme="majorBidi"/>
      <w:b/>
      <w:bCs/>
      <w:color w:val="2F5496" w:themeColor="accent1" w:themeShade="BF"/>
    </w:rPr>
  </w:style>
  <w:style w:type="character" w:customStyle="1" w:styleId="70">
    <w:name w:val="标题 7 字符"/>
    <w:basedOn w:val="a0"/>
    <w:link w:val="7"/>
    <w:uiPriority w:val="9"/>
    <w:semiHidden/>
    <w:rsid w:val="00B9188A"/>
    <w:rPr>
      <w:rFonts w:cstheme="majorBidi"/>
      <w:b/>
      <w:bCs/>
      <w:color w:val="595959" w:themeColor="text1" w:themeTint="A6"/>
    </w:rPr>
  </w:style>
  <w:style w:type="character" w:customStyle="1" w:styleId="80">
    <w:name w:val="标题 8 字符"/>
    <w:basedOn w:val="a0"/>
    <w:link w:val="8"/>
    <w:uiPriority w:val="9"/>
    <w:semiHidden/>
    <w:rsid w:val="00B9188A"/>
    <w:rPr>
      <w:rFonts w:cstheme="majorBidi"/>
      <w:color w:val="595959" w:themeColor="text1" w:themeTint="A6"/>
    </w:rPr>
  </w:style>
  <w:style w:type="character" w:customStyle="1" w:styleId="90">
    <w:name w:val="标题 9 字符"/>
    <w:basedOn w:val="a0"/>
    <w:link w:val="9"/>
    <w:uiPriority w:val="9"/>
    <w:semiHidden/>
    <w:rsid w:val="00B9188A"/>
    <w:rPr>
      <w:rFonts w:eastAsiaTheme="majorEastAsia" w:cstheme="majorBidi"/>
      <w:color w:val="595959" w:themeColor="text1" w:themeTint="A6"/>
    </w:rPr>
  </w:style>
  <w:style w:type="paragraph" w:styleId="a3">
    <w:name w:val="Title"/>
    <w:basedOn w:val="a"/>
    <w:next w:val="a"/>
    <w:link w:val="a4"/>
    <w:uiPriority w:val="10"/>
    <w:qFormat/>
    <w:rsid w:val="00B918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18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18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18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188A"/>
    <w:pPr>
      <w:spacing w:before="160"/>
      <w:jc w:val="center"/>
    </w:pPr>
    <w:rPr>
      <w:i/>
      <w:iCs/>
      <w:color w:val="404040" w:themeColor="text1" w:themeTint="BF"/>
    </w:rPr>
  </w:style>
  <w:style w:type="character" w:customStyle="1" w:styleId="a8">
    <w:name w:val="引用 字符"/>
    <w:basedOn w:val="a0"/>
    <w:link w:val="a7"/>
    <w:uiPriority w:val="29"/>
    <w:rsid w:val="00B9188A"/>
    <w:rPr>
      <w:i/>
      <w:iCs/>
      <w:color w:val="404040" w:themeColor="text1" w:themeTint="BF"/>
    </w:rPr>
  </w:style>
  <w:style w:type="paragraph" w:styleId="a9">
    <w:name w:val="List Paragraph"/>
    <w:basedOn w:val="a"/>
    <w:uiPriority w:val="34"/>
    <w:qFormat/>
    <w:rsid w:val="00B9188A"/>
    <w:pPr>
      <w:ind w:left="720"/>
      <w:contextualSpacing/>
    </w:pPr>
  </w:style>
  <w:style w:type="character" w:styleId="aa">
    <w:name w:val="Intense Emphasis"/>
    <w:basedOn w:val="a0"/>
    <w:uiPriority w:val="21"/>
    <w:qFormat/>
    <w:rsid w:val="00B9188A"/>
    <w:rPr>
      <w:i/>
      <w:iCs/>
      <w:color w:val="2F5496" w:themeColor="accent1" w:themeShade="BF"/>
    </w:rPr>
  </w:style>
  <w:style w:type="paragraph" w:styleId="ab">
    <w:name w:val="Intense Quote"/>
    <w:basedOn w:val="a"/>
    <w:next w:val="a"/>
    <w:link w:val="ac"/>
    <w:uiPriority w:val="30"/>
    <w:qFormat/>
    <w:rsid w:val="00B918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188A"/>
    <w:rPr>
      <w:i/>
      <w:iCs/>
      <w:color w:val="2F5496" w:themeColor="accent1" w:themeShade="BF"/>
    </w:rPr>
  </w:style>
  <w:style w:type="character" w:styleId="ad">
    <w:name w:val="Intense Reference"/>
    <w:basedOn w:val="a0"/>
    <w:uiPriority w:val="32"/>
    <w:qFormat/>
    <w:rsid w:val="00B918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