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2ADC" w14:textId="77777777" w:rsidR="005A3564" w:rsidRDefault="005A3564">
      <w:pPr>
        <w:rPr>
          <w:rFonts w:hint="eastAsia"/>
        </w:rPr>
      </w:pPr>
    </w:p>
    <w:p w14:paraId="3D29E527" w14:textId="77777777" w:rsidR="005A3564" w:rsidRDefault="005A3564">
      <w:pPr>
        <w:rPr>
          <w:rFonts w:hint="eastAsia"/>
        </w:rPr>
      </w:pPr>
      <w:r>
        <w:rPr>
          <w:rFonts w:hint="eastAsia"/>
        </w:rPr>
        <w:t>抵赖的拼音和解释</w:t>
      </w:r>
    </w:p>
    <w:p w14:paraId="070B6BF6" w14:textId="77777777" w:rsidR="005A3564" w:rsidRDefault="005A3564">
      <w:pPr>
        <w:rPr>
          <w:rFonts w:hint="eastAsia"/>
        </w:rPr>
      </w:pPr>
      <w:r>
        <w:rPr>
          <w:rFonts w:hint="eastAsia"/>
        </w:rPr>
        <w:t>在汉语中，“抵赖”一词承载着丰富的文化内涵和社会意义。让我们从最基本的层面来了解这个词：其拼音为“dǐ lài”，由两个汉字组成。“抵”指的是抵挡、抵抗之意；而“赖”则有依赖、推脱的意思。合在一起，“抵赖”通常用来形容一个人在面对事实或指控时，拒绝承认错误或责任的行为。</w:t>
      </w:r>
    </w:p>
    <w:p w14:paraId="235C1971" w14:textId="77777777" w:rsidR="005A3564" w:rsidRDefault="005A3564">
      <w:pPr>
        <w:rPr>
          <w:rFonts w:hint="eastAsia"/>
        </w:rPr>
      </w:pPr>
    </w:p>
    <w:p w14:paraId="4910AA07" w14:textId="77777777" w:rsidR="005A3564" w:rsidRDefault="005A3564">
      <w:pPr>
        <w:rPr>
          <w:rFonts w:hint="eastAsia"/>
        </w:rPr>
      </w:pPr>
    </w:p>
    <w:p w14:paraId="7F70B9F4" w14:textId="77777777" w:rsidR="005A3564" w:rsidRDefault="005A3564">
      <w:pPr>
        <w:rPr>
          <w:rFonts w:hint="eastAsia"/>
        </w:rPr>
      </w:pPr>
      <w:r>
        <w:rPr>
          <w:rFonts w:hint="eastAsia"/>
        </w:rPr>
        <w:t>历史背景中的“抵赖”现象</w:t>
      </w:r>
    </w:p>
    <w:p w14:paraId="11D7AE1C" w14:textId="77777777" w:rsidR="005A3564" w:rsidRDefault="005A3564">
      <w:pPr>
        <w:rPr>
          <w:rFonts w:hint="eastAsia"/>
        </w:rPr>
      </w:pPr>
      <w:r>
        <w:rPr>
          <w:rFonts w:hint="eastAsia"/>
        </w:rPr>
        <w:t>历史上，“抵赖”的行为并不少见，无论是在政治舞台还是日常生活中。古时候，在司法案件中，被告为了逃避惩罚，常常会采取各种手段进行抵赖。这种行为不仅增加了案件侦破的难度，也对社会正义构成了挑战。随着时间的发展，虽然法律制度日益完善，但人类试图通过抵赖来规避责任的心理并没有完全消失。</w:t>
      </w:r>
    </w:p>
    <w:p w14:paraId="01A745E5" w14:textId="77777777" w:rsidR="005A3564" w:rsidRDefault="005A3564">
      <w:pPr>
        <w:rPr>
          <w:rFonts w:hint="eastAsia"/>
        </w:rPr>
      </w:pPr>
    </w:p>
    <w:p w14:paraId="3B808E24" w14:textId="77777777" w:rsidR="005A3564" w:rsidRDefault="005A3564">
      <w:pPr>
        <w:rPr>
          <w:rFonts w:hint="eastAsia"/>
        </w:rPr>
      </w:pPr>
    </w:p>
    <w:p w14:paraId="3575C36D" w14:textId="77777777" w:rsidR="005A3564" w:rsidRDefault="005A3564">
      <w:pPr>
        <w:rPr>
          <w:rFonts w:hint="eastAsia"/>
        </w:rPr>
      </w:pPr>
      <w:r>
        <w:rPr>
          <w:rFonts w:hint="eastAsia"/>
        </w:rPr>
        <w:t>现代社会中的“抵赖”现象</w:t>
      </w:r>
    </w:p>
    <w:p w14:paraId="30B74D04" w14:textId="77777777" w:rsidR="005A3564" w:rsidRDefault="005A3564">
      <w:pPr>
        <w:rPr>
          <w:rFonts w:hint="eastAsia"/>
        </w:rPr>
      </w:pPr>
      <w:r>
        <w:rPr>
          <w:rFonts w:hint="eastAsia"/>
        </w:rPr>
        <w:t>在现代社会，“抵赖”现象依旧存在，并且形式多样。例如，在商业竞争中，一些企业可能会对竞争对手提出的正当指控进行抵赖，企图维护自身形象和市场地位。在互联网时代，信息传播速度极快，人们在网络上发表言论后，若事后发现言论不当或不实，有时也会选择抵赖而非公开道歉，这无疑加剧了网络环境的复杂性。</w:t>
      </w:r>
    </w:p>
    <w:p w14:paraId="73FCAB7D" w14:textId="77777777" w:rsidR="005A3564" w:rsidRDefault="005A3564">
      <w:pPr>
        <w:rPr>
          <w:rFonts w:hint="eastAsia"/>
        </w:rPr>
      </w:pPr>
    </w:p>
    <w:p w14:paraId="5A56D592" w14:textId="77777777" w:rsidR="005A3564" w:rsidRDefault="005A3564">
      <w:pPr>
        <w:rPr>
          <w:rFonts w:hint="eastAsia"/>
        </w:rPr>
      </w:pPr>
    </w:p>
    <w:p w14:paraId="14F59FF8" w14:textId="77777777" w:rsidR="005A3564" w:rsidRDefault="005A3564">
      <w:pPr>
        <w:rPr>
          <w:rFonts w:hint="eastAsia"/>
        </w:rPr>
      </w:pPr>
      <w:r>
        <w:rPr>
          <w:rFonts w:hint="eastAsia"/>
        </w:rPr>
        <w:t>如何应对“抵赖”行为</w:t>
      </w:r>
    </w:p>
    <w:p w14:paraId="370D9921" w14:textId="77777777" w:rsidR="005A3564" w:rsidRDefault="005A3564">
      <w:pPr>
        <w:rPr>
          <w:rFonts w:hint="eastAsia"/>
        </w:rPr>
      </w:pPr>
      <w:r>
        <w:rPr>
          <w:rFonts w:hint="eastAsia"/>
        </w:rPr>
        <w:t>面对他人的抵赖行为，保持冷静与理智至关重要。一方面，可以通过收集证据，确保自己的立场得到有力支持；另一方面，也可以尝试通过沟通解决误解，减少冲突。对于社会而言，加强法律法规的宣传教育，提高公众的诚信意识，是减少抵赖现象的有效途径之一。</w:t>
      </w:r>
    </w:p>
    <w:p w14:paraId="001F6E6A" w14:textId="77777777" w:rsidR="005A3564" w:rsidRDefault="005A3564">
      <w:pPr>
        <w:rPr>
          <w:rFonts w:hint="eastAsia"/>
        </w:rPr>
      </w:pPr>
    </w:p>
    <w:p w14:paraId="123CCCB9" w14:textId="77777777" w:rsidR="005A3564" w:rsidRDefault="005A3564">
      <w:pPr>
        <w:rPr>
          <w:rFonts w:hint="eastAsia"/>
        </w:rPr>
      </w:pPr>
    </w:p>
    <w:p w14:paraId="61F9EA73" w14:textId="77777777" w:rsidR="005A3564" w:rsidRDefault="005A3564">
      <w:pPr>
        <w:rPr>
          <w:rFonts w:hint="eastAsia"/>
        </w:rPr>
      </w:pPr>
      <w:r>
        <w:rPr>
          <w:rFonts w:hint="eastAsia"/>
        </w:rPr>
        <w:t>最后的总结</w:t>
      </w:r>
    </w:p>
    <w:p w14:paraId="7518ECCE" w14:textId="77777777" w:rsidR="005A3564" w:rsidRDefault="005A3564">
      <w:pPr>
        <w:rPr>
          <w:rFonts w:hint="eastAsia"/>
        </w:rPr>
      </w:pPr>
      <w:r>
        <w:rPr>
          <w:rFonts w:hint="eastAsia"/>
        </w:rPr>
        <w:t>“抵赖”作为一种社会现象，反映了人性中逃避责任的一面。虽然每个人都有可能在特定情境下产生抵赖的冲动，但重要的是要认识到诚实和责任感的重要性。通过提升个人道德素养和社会整体诚信水平，我们可以共同营造一个更加公正和谐的社会环境。</w:t>
      </w:r>
    </w:p>
    <w:p w14:paraId="6464C8BA" w14:textId="77777777" w:rsidR="005A3564" w:rsidRDefault="005A3564">
      <w:pPr>
        <w:rPr>
          <w:rFonts w:hint="eastAsia"/>
        </w:rPr>
      </w:pPr>
    </w:p>
    <w:p w14:paraId="7B17BD6B" w14:textId="77777777" w:rsidR="005A3564" w:rsidRDefault="005A3564">
      <w:pPr>
        <w:rPr>
          <w:rFonts w:hint="eastAsia"/>
        </w:rPr>
      </w:pPr>
    </w:p>
    <w:p w14:paraId="74BF21D2" w14:textId="77777777" w:rsidR="005A3564" w:rsidRDefault="005A3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665C5" w14:textId="58CABCF0" w:rsidR="003E3D8F" w:rsidRDefault="003E3D8F"/>
    <w:sectPr w:rsidR="003E3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8F"/>
    <w:rsid w:val="002C7852"/>
    <w:rsid w:val="003E3D8F"/>
    <w:rsid w:val="005A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566CE-901E-432A-91FE-332E7518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