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9251C" w14:textId="77777777" w:rsidR="00E97A88" w:rsidRDefault="00E97A88">
      <w:pPr>
        <w:rPr>
          <w:rFonts w:hint="eastAsia"/>
        </w:rPr>
      </w:pPr>
      <w:r>
        <w:rPr>
          <w:rFonts w:hint="eastAsia"/>
        </w:rPr>
        <w:t>懂草书书法的拼音：探索书法艺术的独特魅力</w:t>
      </w:r>
    </w:p>
    <w:p w14:paraId="762659E6" w14:textId="77777777" w:rsidR="00E97A88" w:rsidRDefault="00E97A88">
      <w:pPr>
        <w:rPr>
          <w:rFonts w:hint="eastAsia"/>
        </w:rPr>
      </w:pPr>
    </w:p>
    <w:p w14:paraId="0161A61F" w14:textId="77777777" w:rsidR="00E97A88" w:rsidRDefault="00E97A88">
      <w:pPr>
        <w:rPr>
          <w:rFonts w:hint="eastAsia"/>
        </w:rPr>
      </w:pPr>
      <w:r>
        <w:rPr>
          <w:rFonts w:hint="eastAsia"/>
        </w:rPr>
        <w:t>草书，作为中国书法艺术中最具表现力和个性的一种书体，以其流畅的线条、灵动的笔触以及高度抽象的艺术形式，成为书法爱好者追求的至高境界。而“懂草书书法的拼音”这一标题，则是试图通过拼音的方式，让更多人了解草书的内涵与韵味。在现代教育和技术发展的背景下，拼音成为了连接传统与现代的重要桥梁，它不仅帮助人们更好地学习汉字，也为我们理解草书提供了新的视角。</w:t>
      </w:r>
    </w:p>
    <w:p w14:paraId="0BD0860D" w14:textId="77777777" w:rsidR="00E97A88" w:rsidRDefault="00E97A88">
      <w:pPr>
        <w:rPr>
          <w:rFonts w:hint="eastAsia"/>
        </w:rPr>
      </w:pPr>
    </w:p>
    <w:p w14:paraId="502C24B4" w14:textId="77777777" w:rsidR="00E97A88" w:rsidRDefault="00E97A88">
      <w:pPr>
        <w:rPr>
          <w:rFonts w:hint="eastAsia"/>
        </w:rPr>
      </w:pPr>
    </w:p>
    <w:p w14:paraId="46AB7926" w14:textId="77777777" w:rsidR="00E97A88" w:rsidRDefault="00E97A88">
      <w:pPr>
        <w:rPr>
          <w:rFonts w:hint="eastAsia"/>
        </w:rPr>
      </w:pPr>
      <w:r>
        <w:rPr>
          <w:rFonts w:hint="eastAsia"/>
        </w:rPr>
        <w:t>草书的历史渊源与发展脉络</w:t>
      </w:r>
    </w:p>
    <w:p w14:paraId="0E809FD9" w14:textId="77777777" w:rsidR="00E97A88" w:rsidRDefault="00E97A88">
      <w:pPr>
        <w:rPr>
          <w:rFonts w:hint="eastAsia"/>
        </w:rPr>
      </w:pPr>
    </w:p>
    <w:p w14:paraId="628F470E" w14:textId="77777777" w:rsidR="00E97A88" w:rsidRDefault="00E97A88">
      <w:pPr>
        <w:rPr>
          <w:rFonts w:hint="eastAsia"/>
        </w:rPr>
      </w:pPr>
      <w:r>
        <w:rPr>
          <w:rFonts w:hint="eastAsia"/>
        </w:rPr>
        <w:t>草书的起源可以追溯到汉代，经过历代书法家的不断探索和完善，逐渐形成了章草、今草和狂草三种主要形式。章草保留了隶书的部分特征，结构较为严谨；今草则更加自由奔放，注重连贯性和节奏感；而狂草则是草书的巅峰，其笔法变化多端，充满激情与张力。这些不同的风格体现了草书从实用性向艺术性的转变过程。对于初学者来说，掌握草书的基本规则并非易事，但正是这种复杂性，让草书充满了无穷的魅力。</w:t>
      </w:r>
    </w:p>
    <w:p w14:paraId="4FE0604E" w14:textId="77777777" w:rsidR="00E97A88" w:rsidRDefault="00E97A88">
      <w:pPr>
        <w:rPr>
          <w:rFonts w:hint="eastAsia"/>
        </w:rPr>
      </w:pPr>
    </w:p>
    <w:p w14:paraId="161D6B2B" w14:textId="77777777" w:rsidR="00E97A88" w:rsidRDefault="00E97A88">
      <w:pPr>
        <w:rPr>
          <w:rFonts w:hint="eastAsia"/>
        </w:rPr>
      </w:pPr>
    </w:p>
    <w:p w14:paraId="344FF119" w14:textId="77777777" w:rsidR="00E97A88" w:rsidRDefault="00E97A88">
      <w:pPr>
        <w:rPr>
          <w:rFonts w:hint="eastAsia"/>
        </w:rPr>
      </w:pPr>
      <w:r>
        <w:rPr>
          <w:rFonts w:hint="eastAsia"/>
        </w:rPr>
        <w:t>拼音与草书的结合：打开传统文化的新窗口</w:t>
      </w:r>
    </w:p>
    <w:p w14:paraId="4B848269" w14:textId="77777777" w:rsidR="00E97A88" w:rsidRDefault="00E97A88">
      <w:pPr>
        <w:rPr>
          <w:rFonts w:hint="eastAsia"/>
        </w:rPr>
      </w:pPr>
    </w:p>
    <w:p w14:paraId="7AF9223B" w14:textId="77777777" w:rsidR="00E97A88" w:rsidRDefault="00E97A88">
      <w:pPr>
        <w:rPr>
          <w:rFonts w:hint="eastAsia"/>
        </w:rPr>
      </w:pPr>
      <w:r>
        <w:rPr>
          <w:rFonts w:hint="eastAsia"/>
        </w:rPr>
        <w:t>将拼音引入草书的学习，是一种创新的尝试。通过拼音标注汉字的读音，可以帮助更多人跨越语言障碍，快速进入草书的世界。例如，“草书”的拼音为“cǎo shū”，简单明了地传达了这个词的发音。这种方法尤其适合那些对中文不太熟悉的外国朋友，或者希望深入学习草书文化的年轻一代。拼音还能辅助记忆草书字形，让人们在书写时更加得心应手。</w:t>
      </w:r>
    </w:p>
    <w:p w14:paraId="09C26B3E" w14:textId="77777777" w:rsidR="00E97A88" w:rsidRDefault="00E97A88">
      <w:pPr>
        <w:rPr>
          <w:rFonts w:hint="eastAsia"/>
        </w:rPr>
      </w:pPr>
    </w:p>
    <w:p w14:paraId="3FFB1CCC" w14:textId="77777777" w:rsidR="00E97A88" w:rsidRDefault="00E97A88">
      <w:pPr>
        <w:rPr>
          <w:rFonts w:hint="eastAsia"/>
        </w:rPr>
      </w:pPr>
    </w:p>
    <w:p w14:paraId="70AE0271" w14:textId="77777777" w:rsidR="00E97A88" w:rsidRDefault="00E97A88">
      <w:pPr>
        <w:rPr>
          <w:rFonts w:hint="eastAsia"/>
        </w:rPr>
      </w:pPr>
      <w:r>
        <w:rPr>
          <w:rFonts w:hint="eastAsia"/>
        </w:rPr>
        <w:t>草书的艺术价值与文化意义</w:t>
      </w:r>
    </w:p>
    <w:p w14:paraId="4FE3E9E6" w14:textId="77777777" w:rsidR="00E97A88" w:rsidRDefault="00E97A88">
      <w:pPr>
        <w:rPr>
          <w:rFonts w:hint="eastAsia"/>
        </w:rPr>
      </w:pPr>
    </w:p>
    <w:p w14:paraId="3167A947" w14:textId="77777777" w:rsidR="00E97A88" w:rsidRDefault="00E97A88">
      <w:pPr>
        <w:rPr>
          <w:rFonts w:hint="eastAsia"/>
        </w:rPr>
      </w:pPr>
      <w:r>
        <w:rPr>
          <w:rFonts w:hint="eastAsia"/>
        </w:rPr>
        <w:t>草书不仅仅是一种书写方式，更是一种情感的表达和思想的传递。书法家们通过草书展现自己的个性和精神世界，每一幅作品都蕴含着独特的意境和哲理。例如，唐代书法家张旭以狂草闻名，他的作品《古诗四帖》被誉为“天下第一草书”。在这幅作品中，我们可以感受到作者内心的澎湃激情和对自然万物的深刻感悟。草书还常常被用来表达诗词歌赋，使得文字与内容相得益彰，形成了一种完美的艺术整体。</w:t>
      </w:r>
    </w:p>
    <w:p w14:paraId="58EB4C72" w14:textId="77777777" w:rsidR="00E97A88" w:rsidRDefault="00E97A88">
      <w:pPr>
        <w:rPr>
          <w:rFonts w:hint="eastAsia"/>
        </w:rPr>
      </w:pPr>
    </w:p>
    <w:p w14:paraId="21F4D22B" w14:textId="77777777" w:rsidR="00E97A88" w:rsidRDefault="00E97A88">
      <w:pPr>
        <w:rPr>
          <w:rFonts w:hint="eastAsia"/>
        </w:rPr>
      </w:pPr>
    </w:p>
    <w:p w14:paraId="5FFC55C9" w14:textId="77777777" w:rsidR="00E97A88" w:rsidRDefault="00E97A88">
      <w:pPr>
        <w:rPr>
          <w:rFonts w:hint="eastAsia"/>
        </w:rPr>
      </w:pPr>
      <w:r>
        <w:rPr>
          <w:rFonts w:hint="eastAsia"/>
        </w:rPr>
        <w:t>如何欣赏草书之美</w:t>
      </w:r>
    </w:p>
    <w:p w14:paraId="6FB2C4FC" w14:textId="77777777" w:rsidR="00E97A88" w:rsidRDefault="00E97A88">
      <w:pPr>
        <w:rPr>
          <w:rFonts w:hint="eastAsia"/>
        </w:rPr>
      </w:pPr>
    </w:p>
    <w:p w14:paraId="6DFE651E" w14:textId="77777777" w:rsidR="00E97A88" w:rsidRDefault="00E97A88">
      <w:pPr>
        <w:rPr>
          <w:rFonts w:hint="eastAsia"/>
        </w:rPr>
      </w:pPr>
      <w:r>
        <w:rPr>
          <w:rFonts w:hint="eastAsia"/>
        </w:rPr>
        <w:t>欣赏草书需要一定的基础知识和审美能力。要了解草书的基本特点，如笔画的连贯性、字形的变化以及整体布局的协调性。要学会从整体上把握作品的气势和神韵，而不是拘泥于单个字的细节。可以通过对比不同书法家的作品，感受他们各自的艺术风格和创作理念。当然，拼音也可以成为欣赏草书的一个切入点，通过准确的发音，更好地理解作品背后的文化内涵。</w:t>
      </w:r>
    </w:p>
    <w:p w14:paraId="0F805F32" w14:textId="77777777" w:rsidR="00E97A88" w:rsidRDefault="00E97A88">
      <w:pPr>
        <w:rPr>
          <w:rFonts w:hint="eastAsia"/>
        </w:rPr>
      </w:pPr>
    </w:p>
    <w:p w14:paraId="44F95A61" w14:textId="77777777" w:rsidR="00E97A88" w:rsidRDefault="00E97A88">
      <w:pPr>
        <w:rPr>
          <w:rFonts w:hint="eastAsia"/>
        </w:rPr>
      </w:pPr>
    </w:p>
    <w:p w14:paraId="67D4EA1F" w14:textId="77777777" w:rsidR="00E97A88" w:rsidRDefault="00E97A88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56A3AF13" w14:textId="77777777" w:rsidR="00E97A88" w:rsidRDefault="00E97A88">
      <w:pPr>
        <w:rPr>
          <w:rFonts w:hint="eastAsia"/>
        </w:rPr>
      </w:pPr>
    </w:p>
    <w:p w14:paraId="1CBC6435" w14:textId="77777777" w:rsidR="00E97A88" w:rsidRDefault="00E97A88">
      <w:pPr>
        <w:rPr>
          <w:rFonts w:hint="eastAsia"/>
        </w:rPr>
      </w:pPr>
      <w:r>
        <w:rPr>
          <w:rFonts w:hint="eastAsia"/>
        </w:rPr>
        <w:t>草书作为中国传统文化的重要组成部分，承载着丰富的历史信息和人文精神。在现代社会中，我们既要传承这一宝贵的艺术遗产，也要不断创新，使其适应时代的发展需求。“懂草书书法的拼音”正是这样一种尝试，它将传统与现代结合起来，为更多人打开了通往草书世界的大门。让我们一起走进草书的艺术殿堂，感受那份属于中华民族的独特魅力吧！</w:t>
      </w:r>
    </w:p>
    <w:p w14:paraId="47C6E12D" w14:textId="77777777" w:rsidR="00E97A88" w:rsidRDefault="00E97A88">
      <w:pPr>
        <w:rPr>
          <w:rFonts w:hint="eastAsia"/>
        </w:rPr>
      </w:pPr>
    </w:p>
    <w:p w14:paraId="6A75BF0C" w14:textId="77777777" w:rsidR="00E97A88" w:rsidRDefault="00E97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5B556" w14:textId="33B96573" w:rsidR="002B365C" w:rsidRDefault="002B365C"/>
    <w:sectPr w:rsidR="002B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5C"/>
    <w:rsid w:val="002B365C"/>
    <w:rsid w:val="002C7852"/>
    <w:rsid w:val="00E9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050B7-B9B9-4A97-A23B-F43FDFB5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