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DB5A" w14:textId="77777777" w:rsidR="00914B87" w:rsidRDefault="00914B87">
      <w:pPr>
        <w:rPr>
          <w:rFonts w:hint="eastAsia"/>
        </w:rPr>
      </w:pPr>
    </w:p>
    <w:p w14:paraId="71C478ED" w14:textId="77777777" w:rsidR="00914B87" w:rsidRDefault="00914B87">
      <w:pPr>
        <w:rPr>
          <w:rFonts w:hint="eastAsia"/>
        </w:rPr>
      </w:pPr>
      <w:r>
        <w:rPr>
          <w:rFonts w:hint="eastAsia"/>
        </w:rPr>
        <w:t>慌乱不已的拼音</w:t>
      </w:r>
    </w:p>
    <w:p w14:paraId="14A3C4E5" w14:textId="77777777" w:rsidR="00914B87" w:rsidRDefault="00914B87">
      <w:pPr>
        <w:rPr>
          <w:rFonts w:hint="eastAsia"/>
        </w:rPr>
      </w:pPr>
      <w:r>
        <w:rPr>
          <w:rFonts w:hint="eastAsia"/>
        </w:rPr>
        <w:t>“慌乱不已”这个词语，用来形容人们在面对突发状况或者紧张情境时那种内心极度不安、行为举止失措的状态。它的拼音是“huāng luàn bù yǐ”，其中，“慌”读作“huāng”，意为惊慌；“乱”读作“luàn”，指的是杂乱无章；“不已”则是不停止的意思。这几个字组合在一起，生动地描绘了人在焦虑和恐慌中无法自拔的情景。</w:t>
      </w:r>
    </w:p>
    <w:p w14:paraId="511B4743" w14:textId="77777777" w:rsidR="00914B87" w:rsidRDefault="00914B87">
      <w:pPr>
        <w:rPr>
          <w:rFonts w:hint="eastAsia"/>
        </w:rPr>
      </w:pPr>
    </w:p>
    <w:p w14:paraId="24D59515" w14:textId="77777777" w:rsidR="00914B87" w:rsidRDefault="00914B87">
      <w:pPr>
        <w:rPr>
          <w:rFonts w:hint="eastAsia"/>
        </w:rPr>
      </w:pPr>
    </w:p>
    <w:p w14:paraId="1070C756" w14:textId="77777777" w:rsidR="00914B87" w:rsidRDefault="00914B87">
      <w:pPr>
        <w:rPr>
          <w:rFonts w:hint="eastAsia"/>
        </w:rPr>
      </w:pPr>
      <w:r>
        <w:rPr>
          <w:rFonts w:hint="eastAsia"/>
        </w:rPr>
        <w:t>情感表达的真实写照</w:t>
      </w:r>
    </w:p>
    <w:p w14:paraId="2C3A5BFD" w14:textId="77777777" w:rsidR="00914B87" w:rsidRDefault="00914B87">
      <w:pPr>
        <w:rPr>
          <w:rFonts w:hint="eastAsia"/>
        </w:rPr>
      </w:pPr>
      <w:r>
        <w:rPr>
          <w:rFonts w:hint="eastAsia"/>
        </w:rPr>
        <w:t>在生活中，我们每个人或多或少都经历过这样的时刻：考试前夜发现还有很多内容没有复习，突然接到一个重要会议的通知却毫无准备，或是得知一个突如其来的坏消息。在这些情况下，人们往往会感到心神不定，思绪万千，难以集中精力去解决问题。这种体验正是“慌乱不已”的真实写照。它揭示了人类在压力面前脆弱的一面，也反映了情绪对人的思维和行动有着巨大的影响。</w:t>
      </w:r>
    </w:p>
    <w:p w14:paraId="3867AE9D" w14:textId="77777777" w:rsidR="00914B87" w:rsidRDefault="00914B87">
      <w:pPr>
        <w:rPr>
          <w:rFonts w:hint="eastAsia"/>
        </w:rPr>
      </w:pPr>
    </w:p>
    <w:p w14:paraId="043264AC" w14:textId="77777777" w:rsidR="00914B87" w:rsidRDefault="00914B87">
      <w:pPr>
        <w:rPr>
          <w:rFonts w:hint="eastAsia"/>
        </w:rPr>
      </w:pPr>
    </w:p>
    <w:p w14:paraId="4986280A" w14:textId="77777777" w:rsidR="00914B87" w:rsidRDefault="00914B87">
      <w:pPr>
        <w:rPr>
          <w:rFonts w:hint="eastAsia"/>
        </w:rPr>
      </w:pPr>
      <w:r>
        <w:rPr>
          <w:rFonts w:hint="eastAsia"/>
        </w:rPr>
        <w:t>应对策略与心理调适</w:t>
      </w:r>
    </w:p>
    <w:p w14:paraId="6BA66E88" w14:textId="77777777" w:rsidR="00914B87" w:rsidRDefault="00914B87">
      <w:pPr>
        <w:rPr>
          <w:rFonts w:hint="eastAsia"/>
        </w:rPr>
      </w:pPr>
      <w:r>
        <w:rPr>
          <w:rFonts w:hint="eastAsia"/>
        </w:rPr>
        <w:t>面对慌乱不已的情绪，学习有效的应对策略显得尤为重要。深呼吸可以帮助平静心情，通过调整呼吸频率来缓解身体的紧张感。制定计划并逐步实施可以给予人一种控制感，有助于减轻内心的恐惧。寻求朋友或家人的支持也是一种很好的方式，他们能够提供不同的视角，帮助你更客观地看待问题。培养正念（Mindfulness）练习，学会接受当前的情绪而不被其左右，对于长期的心理健康也是非常有益的。</w:t>
      </w:r>
    </w:p>
    <w:p w14:paraId="5F79056B" w14:textId="77777777" w:rsidR="00914B87" w:rsidRDefault="00914B87">
      <w:pPr>
        <w:rPr>
          <w:rFonts w:hint="eastAsia"/>
        </w:rPr>
      </w:pPr>
    </w:p>
    <w:p w14:paraId="49358FC9" w14:textId="77777777" w:rsidR="00914B87" w:rsidRDefault="00914B87">
      <w:pPr>
        <w:rPr>
          <w:rFonts w:hint="eastAsia"/>
        </w:rPr>
      </w:pPr>
    </w:p>
    <w:p w14:paraId="144245AE" w14:textId="77777777" w:rsidR="00914B87" w:rsidRDefault="00914B87">
      <w:pPr>
        <w:rPr>
          <w:rFonts w:hint="eastAsia"/>
        </w:rPr>
      </w:pPr>
      <w:r>
        <w:rPr>
          <w:rFonts w:hint="eastAsia"/>
        </w:rPr>
        <w:t>文化中的反映</w:t>
      </w:r>
    </w:p>
    <w:p w14:paraId="09834DA6" w14:textId="77777777" w:rsidR="00914B87" w:rsidRDefault="00914B87">
      <w:pPr>
        <w:rPr>
          <w:rFonts w:hint="eastAsia"/>
        </w:rPr>
      </w:pPr>
      <w:r>
        <w:rPr>
          <w:rFonts w:hint="eastAsia"/>
        </w:rPr>
        <w:t>在文学作品中，“慌乱不已”常常被用来刻画人物的心理活动，增加情节的紧张感和戏剧性。无论是古代小说还是现代电影，都不难找到主人公因突发事件而陷入慌乱的情节。这不仅丰富了故事的情感层次，也让读者或观众更容易产生共鸣。同时，在日常对话中，使用这样的词汇也能更加准确地传达自己的感受，增进人际交流的效果。</w:t>
      </w:r>
    </w:p>
    <w:p w14:paraId="65B3706A" w14:textId="77777777" w:rsidR="00914B87" w:rsidRDefault="00914B87">
      <w:pPr>
        <w:rPr>
          <w:rFonts w:hint="eastAsia"/>
        </w:rPr>
      </w:pPr>
    </w:p>
    <w:p w14:paraId="1E21CBB1" w14:textId="77777777" w:rsidR="00914B87" w:rsidRDefault="00914B87">
      <w:pPr>
        <w:rPr>
          <w:rFonts w:hint="eastAsia"/>
        </w:rPr>
      </w:pPr>
    </w:p>
    <w:p w14:paraId="5FD6C775" w14:textId="77777777" w:rsidR="00914B87" w:rsidRDefault="00914B87">
      <w:pPr>
        <w:rPr>
          <w:rFonts w:hint="eastAsia"/>
        </w:rPr>
      </w:pPr>
      <w:r>
        <w:rPr>
          <w:rFonts w:hint="eastAsia"/>
        </w:rPr>
        <w:t>最后的总结</w:t>
      </w:r>
    </w:p>
    <w:p w14:paraId="0B6C09FA" w14:textId="77777777" w:rsidR="00914B87" w:rsidRDefault="00914B87">
      <w:pPr>
        <w:rPr>
          <w:rFonts w:hint="eastAsia"/>
        </w:rPr>
      </w:pPr>
      <w:r>
        <w:rPr>
          <w:rFonts w:hint="eastAsia"/>
        </w:rPr>
        <w:t>“慌乱不已”不仅是描述一种情绪状态的词汇，更是探索人性深处的一个窗口。了解它背后的意义，并学会有效地管理这种情绪，对于我们每一个人来说都是至关重要的。通过不断地实践和学习，我们可以更好地面对生活中的挑战，减少不必要的恐慌，以更加从容的态度迎接每一个新的日子。</w:t>
      </w:r>
    </w:p>
    <w:p w14:paraId="634FC263" w14:textId="77777777" w:rsidR="00914B87" w:rsidRDefault="00914B87">
      <w:pPr>
        <w:rPr>
          <w:rFonts w:hint="eastAsia"/>
        </w:rPr>
      </w:pPr>
    </w:p>
    <w:p w14:paraId="2D01937F" w14:textId="77777777" w:rsidR="00914B87" w:rsidRDefault="00914B87">
      <w:pPr>
        <w:rPr>
          <w:rFonts w:hint="eastAsia"/>
        </w:rPr>
      </w:pPr>
    </w:p>
    <w:p w14:paraId="5C6C61F3" w14:textId="77777777" w:rsidR="00914B87" w:rsidRDefault="00914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0CB40" w14:textId="30843EDD" w:rsidR="00CB7ED7" w:rsidRDefault="00CB7ED7"/>
    <w:sectPr w:rsidR="00CB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D7"/>
    <w:rsid w:val="002C7852"/>
    <w:rsid w:val="00914B87"/>
    <w:rsid w:val="00C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C0197-6911-47F0-A81A-42F3C85F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