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9DA8" w14:textId="77777777" w:rsidR="00851583" w:rsidRDefault="00851583">
      <w:pPr>
        <w:rPr>
          <w:rFonts w:hint="eastAsia"/>
        </w:rPr>
      </w:pPr>
    </w:p>
    <w:p w14:paraId="63831581" w14:textId="77777777" w:rsidR="00851583" w:rsidRDefault="00851583">
      <w:pPr>
        <w:rPr>
          <w:rFonts w:hint="eastAsia"/>
        </w:rPr>
      </w:pPr>
      <w:r>
        <w:rPr>
          <w:rFonts w:hint="eastAsia"/>
        </w:rPr>
        <w:t>愣的拼音</w:t>
      </w:r>
    </w:p>
    <w:p w14:paraId="554BE22F" w14:textId="77777777" w:rsidR="00851583" w:rsidRDefault="00851583">
      <w:pPr>
        <w:rPr>
          <w:rFonts w:hint="eastAsia"/>
        </w:rPr>
      </w:pPr>
      <w:r>
        <w:rPr>
          <w:rFonts w:hint="eastAsia"/>
        </w:rPr>
        <w:t>“愣”，这个字的拼音是“lèng”。在汉语中，“愣”是一个非常有趣且富有表现力的词汇，它通常用来描述一种状态或行为，比如突然间呆住、没有反应过来的状态，或者是在未经思考的情况下做出的行为。从语音学的角度来看，“愣”的发音属于去声，给人一种干脆、直接的感觉，这与该字所表达的意义不谋而合。</w:t>
      </w:r>
    </w:p>
    <w:p w14:paraId="0322F800" w14:textId="77777777" w:rsidR="00851583" w:rsidRDefault="00851583">
      <w:pPr>
        <w:rPr>
          <w:rFonts w:hint="eastAsia"/>
        </w:rPr>
      </w:pPr>
    </w:p>
    <w:p w14:paraId="219B7055" w14:textId="77777777" w:rsidR="00851583" w:rsidRDefault="00851583">
      <w:pPr>
        <w:rPr>
          <w:rFonts w:hint="eastAsia"/>
        </w:rPr>
      </w:pPr>
    </w:p>
    <w:p w14:paraId="70F1FADD" w14:textId="77777777" w:rsidR="00851583" w:rsidRDefault="00851583">
      <w:pPr>
        <w:rPr>
          <w:rFonts w:hint="eastAsia"/>
        </w:rPr>
      </w:pPr>
      <w:r>
        <w:rPr>
          <w:rFonts w:hint="eastAsia"/>
        </w:rPr>
        <w:t>愣的文化背景</w:t>
      </w:r>
    </w:p>
    <w:p w14:paraId="4DFF77A9" w14:textId="77777777" w:rsidR="00851583" w:rsidRDefault="00851583">
      <w:pPr>
        <w:rPr>
          <w:rFonts w:hint="eastAsia"/>
        </w:rPr>
      </w:pPr>
      <w:r>
        <w:rPr>
          <w:rFonts w:hint="eastAsia"/>
        </w:rPr>
        <w:t>在中国文化里，“愣”不仅是一种语言现象，更是一种文化现象。它经常出现在文学作品、戏剧和日常对话之中，用以形容人的某种瞬间反应或是性格特点。例如，在古典小说中，作者常通过描写角色的“愣神儿”来展现人物内心的波动或是关键时刻的心理活动。这种使用方式增加了作品的表现力，使读者能够更加直观地感受到角色的情感世界。</w:t>
      </w:r>
    </w:p>
    <w:p w14:paraId="44B2903A" w14:textId="77777777" w:rsidR="00851583" w:rsidRDefault="00851583">
      <w:pPr>
        <w:rPr>
          <w:rFonts w:hint="eastAsia"/>
        </w:rPr>
      </w:pPr>
    </w:p>
    <w:p w14:paraId="58D9B020" w14:textId="77777777" w:rsidR="00851583" w:rsidRDefault="00851583">
      <w:pPr>
        <w:rPr>
          <w:rFonts w:hint="eastAsia"/>
        </w:rPr>
      </w:pPr>
    </w:p>
    <w:p w14:paraId="5BB52750" w14:textId="77777777" w:rsidR="00851583" w:rsidRDefault="00851583">
      <w:pPr>
        <w:rPr>
          <w:rFonts w:hint="eastAsia"/>
        </w:rPr>
      </w:pPr>
      <w:r>
        <w:rPr>
          <w:rFonts w:hint="eastAsia"/>
        </w:rPr>
        <w:t>愣的实际应用</w:t>
      </w:r>
    </w:p>
    <w:p w14:paraId="7A871205" w14:textId="77777777" w:rsidR="00851583" w:rsidRDefault="00851583">
      <w:pPr>
        <w:rPr>
          <w:rFonts w:hint="eastAsia"/>
        </w:rPr>
      </w:pPr>
      <w:r>
        <w:rPr>
          <w:rFonts w:hint="eastAsia"/>
        </w:rPr>
        <w:t>现代社会中，“愣”同样被广泛应用于各种情境之下。无论是在工作场合还是家庭聚会，我们都能听到有人因为某事而“愣住了”。“愣头青”一词更是将“愣”的特质发挥到了极致，用来形容那些初出茅庐、做事鲁莽的年轻人。这个词虽然带有轻微的贬义色彩，但它也反映了社会对于年轻人的一种期待：希望他们能够在经历挫折后变得更加成熟稳重。</w:t>
      </w:r>
    </w:p>
    <w:p w14:paraId="510394AB" w14:textId="77777777" w:rsidR="00851583" w:rsidRDefault="00851583">
      <w:pPr>
        <w:rPr>
          <w:rFonts w:hint="eastAsia"/>
        </w:rPr>
      </w:pPr>
    </w:p>
    <w:p w14:paraId="5E0ECBAE" w14:textId="77777777" w:rsidR="00851583" w:rsidRDefault="00851583">
      <w:pPr>
        <w:rPr>
          <w:rFonts w:hint="eastAsia"/>
        </w:rPr>
      </w:pPr>
    </w:p>
    <w:p w14:paraId="7AAF16F3" w14:textId="77777777" w:rsidR="00851583" w:rsidRDefault="00851583">
      <w:pPr>
        <w:rPr>
          <w:rFonts w:hint="eastAsia"/>
        </w:rPr>
      </w:pPr>
      <w:r>
        <w:rPr>
          <w:rFonts w:hint="eastAsia"/>
        </w:rPr>
        <w:t>愣与其他词汇的区别</w:t>
      </w:r>
    </w:p>
    <w:p w14:paraId="1188B403" w14:textId="77777777" w:rsidR="00851583" w:rsidRDefault="00851583">
      <w:pPr>
        <w:rPr>
          <w:rFonts w:hint="eastAsia"/>
        </w:rPr>
      </w:pPr>
      <w:r>
        <w:rPr>
          <w:rFonts w:hint="eastAsia"/>
        </w:rPr>
        <w:t>值得注意的是，“愣”虽然和“呆”、“傻”等词有相似之处，但它们之间存在着细微差别。“呆”更多强调的是一种长时间的状态，缺乏活力；而“傻”则倾向于描述一个人智力上的不足。相比之下，“愣”更侧重于短暂的、突如其来的状态变化，具有更强的动态感。因此，在具体使用时，我们需要根据上下文环境来准确选择最合适的词语。</w:t>
      </w:r>
    </w:p>
    <w:p w14:paraId="61AF585C" w14:textId="77777777" w:rsidR="00851583" w:rsidRDefault="00851583">
      <w:pPr>
        <w:rPr>
          <w:rFonts w:hint="eastAsia"/>
        </w:rPr>
      </w:pPr>
    </w:p>
    <w:p w14:paraId="3AC77AE7" w14:textId="77777777" w:rsidR="00851583" w:rsidRDefault="00851583">
      <w:pPr>
        <w:rPr>
          <w:rFonts w:hint="eastAsia"/>
        </w:rPr>
      </w:pPr>
    </w:p>
    <w:p w14:paraId="78EB2756" w14:textId="77777777" w:rsidR="00851583" w:rsidRDefault="00851583">
      <w:pPr>
        <w:rPr>
          <w:rFonts w:hint="eastAsia"/>
        </w:rPr>
      </w:pPr>
      <w:r>
        <w:rPr>
          <w:rFonts w:hint="eastAsia"/>
        </w:rPr>
        <w:t>最后的总结</w:t>
      </w:r>
    </w:p>
    <w:p w14:paraId="2596BB32" w14:textId="77777777" w:rsidR="00851583" w:rsidRDefault="00851583">
      <w:pPr>
        <w:rPr>
          <w:rFonts w:hint="eastAsia"/>
        </w:rPr>
      </w:pPr>
      <w:r>
        <w:rPr>
          <w:rFonts w:hint="eastAsia"/>
        </w:rPr>
        <w:t>通过对“愣”的拼音及其背后文化含义的探讨，我们可以发现，每一个汉字都承载着丰富的信息量。它们不仅是沟通交流的基本单位，也是了解一个民族思维方式和价值观的重要窗口。学习和理解这些词汇，不仅能帮助我们更好地掌握汉语，还能让我们对中国文化的独特魅力有更深的认识。</w:t>
      </w:r>
    </w:p>
    <w:p w14:paraId="42487851" w14:textId="77777777" w:rsidR="00851583" w:rsidRDefault="00851583">
      <w:pPr>
        <w:rPr>
          <w:rFonts w:hint="eastAsia"/>
        </w:rPr>
      </w:pPr>
    </w:p>
    <w:p w14:paraId="3DA15315" w14:textId="77777777" w:rsidR="00851583" w:rsidRDefault="00851583">
      <w:pPr>
        <w:rPr>
          <w:rFonts w:hint="eastAsia"/>
        </w:rPr>
      </w:pPr>
    </w:p>
    <w:p w14:paraId="3794BF7A" w14:textId="77777777" w:rsidR="00851583" w:rsidRDefault="00851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A9F80" w14:textId="70FD117C" w:rsidR="00F10F6B" w:rsidRDefault="00F10F6B"/>
    <w:sectPr w:rsidR="00F1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B"/>
    <w:rsid w:val="002C7852"/>
    <w:rsid w:val="00851583"/>
    <w:rsid w:val="00F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DEA1F-6BB1-4904-957F-0040FD3D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