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50C4E" w14:textId="77777777" w:rsidR="00145939" w:rsidRDefault="00145939">
      <w:pPr>
        <w:rPr>
          <w:rFonts w:hint="eastAsia"/>
        </w:rPr>
      </w:pPr>
    </w:p>
    <w:p w14:paraId="0F92648C" w14:textId="77777777" w:rsidR="00145939" w:rsidRDefault="00145939">
      <w:pPr>
        <w:rPr>
          <w:rFonts w:hint="eastAsia"/>
        </w:rPr>
      </w:pPr>
      <w:r>
        <w:rPr>
          <w:rFonts w:hint="eastAsia"/>
        </w:rPr>
        <w:t>快充的拼音</w:t>
      </w:r>
    </w:p>
    <w:p w14:paraId="5EEE9A6C" w14:textId="77777777" w:rsidR="00145939" w:rsidRDefault="00145939">
      <w:pPr>
        <w:rPr>
          <w:rFonts w:hint="eastAsia"/>
        </w:rPr>
      </w:pPr>
      <w:r>
        <w:rPr>
          <w:rFonts w:hint="eastAsia"/>
        </w:rPr>
        <w:t>快充，在汉语中的拼音为“kuài chōng”，是快速充电技术的简称。随着智能手机及其他便携式电子设备的普及，用户对电池续航能力及充电速度的要求越来越高，快充技术应运而生，并迅速成为现代电子设备不可或缺的一部分。</w:t>
      </w:r>
    </w:p>
    <w:p w14:paraId="5E25751A" w14:textId="77777777" w:rsidR="00145939" w:rsidRDefault="00145939">
      <w:pPr>
        <w:rPr>
          <w:rFonts w:hint="eastAsia"/>
        </w:rPr>
      </w:pPr>
    </w:p>
    <w:p w14:paraId="4E506B27" w14:textId="77777777" w:rsidR="00145939" w:rsidRDefault="00145939">
      <w:pPr>
        <w:rPr>
          <w:rFonts w:hint="eastAsia"/>
        </w:rPr>
      </w:pPr>
    </w:p>
    <w:p w14:paraId="6B5509A4" w14:textId="77777777" w:rsidR="00145939" w:rsidRDefault="00145939">
      <w:pPr>
        <w:rPr>
          <w:rFonts w:hint="eastAsia"/>
        </w:rPr>
      </w:pPr>
      <w:r>
        <w:rPr>
          <w:rFonts w:hint="eastAsia"/>
        </w:rPr>
        <w:t>快充技术的发展历程</w:t>
      </w:r>
    </w:p>
    <w:p w14:paraId="2AC25C67" w14:textId="77777777" w:rsidR="00145939" w:rsidRDefault="00145939">
      <w:pPr>
        <w:rPr>
          <w:rFonts w:hint="eastAsia"/>
        </w:rPr>
      </w:pPr>
      <w:r>
        <w:rPr>
          <w:rFonts w:hint="eastAsia"/>
        </w:rPr>
        <w:t>早期的移动设备依赖传统的5V/1A充电方案，这种方式对于现今的大容量电池来说显然不够高效。随后，各大厂商开始探索提高充电效率的方法，如增大电压或电流。例如，高通推出的Quick Charge技术和OPPO的VOOC闪充，都是通过不同的技术路径实现了更快的充电速度。这些技术不仅提高了用户的使用体验，也推动了整个行业向更高效率充电解决方案的发展。</w:t>
      </w:r>
    </w:p>
    <w:p w14:paraId="5804E153" w14:textId="77777777" w:rsidR="00145939" w:rsidRDefault="00145939">
      <w:pPr>
        <w:rPr>
          <w:rFonts w:hint="eastAsia"/>
        </w:rPr>
      </w:pPr>
    </w:p>
    <w:p w14:paraId="4BADF2FA" w14:textId="77777777" w:rsidR="00145939" w:rsidRDefault="00145939">
      <w:pPr>
        <w:rPr>
          <w:rFonts w:hint="eastAsia"/>
        </w:rPr>
      </w:pPr>
    </w:p>
    <w:p w14:paraId="591CFBFB" w14:textId="77777777" w:rsidR="00145939" w:rsidRDefault="00145939">
      <w:pPr>
        <w:rPr>
          <w:rFonts w:hint="eastAsia"/>
        </w:rPr>
      </w:pPr>
      <w:r>
        <w:rPr>
          <w:rFonts w:hint="eastAsia"/>
        </w:rPr>
        <w:t>快充的工作原理</w:t>
      </w:r>
    </w:p>
    <w:p w14:paraId="1C848133" w14:textId="77777777" w:rsidR="00145939" w:rsidRDefault="00145939">
      <w:pPr>
        <w:rPr>
          <w:rFonts w:hint="eastAsia"/>
        </w:rPr>
      </w:pPr>
      <w:r>
        <w:rPr>
          <w:rFonts w:hint="eastAsia"/>
        </w:rPr>
        <w:t>快充技术的核心在于如何在不损害电池寿命的前提下加快充电速度。这通常涉及到优化充电器和设备之间的通信协议，以及采用更高效的电荷传输方法。例如，一些快充标准会调整输入电压和电流，以适应不同充电阶段的需求。在充电初期，当电池电量较低时，系统可以接受较高的电流输入，从而快速补充能量；而在接近充满状态时，则降低电流以保护电池健康。</w:t>
      </w:r>
    </w:p>
    <w:p w14:paraId="6D797104" w14:textId="77777777" w:rsidR="00145939" w:rsidRDefault="00145939">
      <w:pPr>
        <w:rPr>
          <w:rFonts w:hint="eastAsia"/>
        </w:rPr>
      </w:pPr>
    </w:p>
    <w:p w14:paraId="5BB67944" w14:textId="77777777" w:rsidR="00145939" w:rsidRDefault="00145939">
      <w:pPr>
        <w:rPr>
          <w:rFonts w:hint="eastAsia"/>
        </w:rPr>
      </w:pPr>
    </w:p>
    <w:p w14:paraId="5F4B6105" w14:textId="77777777" w:rsidR="00145939" w:rsidRDefault="00145939">
      <w:pPr>
        <w:rPr>
          <w:rFonts w:hint="eastAsia"/>
        </w:rPr>
      </w:pPr>
      <w:r>
        <w:rPr>
          <w:rFonts w:hint="eastAsia"/>
        </w:rPr>
        <w:t>快充技术的安全性考虑</w:t>
      </w:r>
    </w:p>
    <w:p w14:paraId="6E1354B8" w14:textId="77777777" w:rsidR="00145939" w:rsidRDefault="00145939">
      <w:pPr>
        <w:rPr>
          <w:rFonts w:hint="eastAsia"/>
        </w:rPr>
      </w:pPr>
      <w:r>
        <w:rPr>
          <w:rFonts w:hint="eastAsia"/>
        </w:rPr>
        <w:t>尽管快充技术带来了极大的便利，但其安全性也是不容忽视的一个重要方面。为了确保用户安全，制造商们在设计快充产品时必须考虑到过热、过充等问题。为此，许多快充解决方案都内置了多重保护机制，包括温度监控、短路保护等，以防止潜在的安全风险。用户在使用快充产品时也应注意选择正规渠道购买，并遵循正确的使用指南。</w:t>
      </w:r>
    </w:p>
    <w:p w14:paraId="5BC964CC" w14:textId="77777777" w:rsidR="00145939" w:rsidRDefault="00145939">
      <w:pPr>
        <w:rPr>
          <w:rFonts w:hint="eastAsia"/>
        </w:rPr>
      </w:pPr>
    </w:p>
    <w:p w14:paraId="4C336C41" w14:textId="77777777" w:rsidR="00145939" w:rsidRDefault="00145939">
      <w:pPr>
        <w:rPr>
          <w:rFonts w:hint="eastAsia"/>
        </w:rPr>
      </w:pPr>
    </w:p>
    <w:p w14:paraId="2B26A2D5" w14:textId="77777777" w:rsidR="00145939" w:rsidRDefault="00145939">
      <w:pPr>
        <w:rPr>
          <w:rFonts w:hint="eastAsia"/>
        </w:rPr>
      </w:pPr>
      <w:r>
        <w:rPr>
          <w:rFonts w:hint="eastAsia"/>
        </w:rPr>
        <w:t>未来趋势与展望</w:t>
      </w:r>
    </w:p>
    <w:p w14:paraId="792C7385" w14:textId="77777777" w:rsidR="00145939" w:rsidRDefault="00145939">
      <w:pPr>
        <w:rPr>
          <w:rFonts w:hint="eastAsia"/>
        </w:rPr>
      </w:pPr>
      <w:r>
        <w:rPr>
          <w:rFonts w:hint="eastAsia"/>
        </w:rPr>
        <w:t>随着科技的进步，快充技术也在不断发展。未来的快充技术可能会更加注重提升充电效率的同时减少对电池寿命的影响。无线快充、跨设备兼容性等方面也将是未来发展的重点方向。我们有理由相信，随着新材料和新技术的应用，快充技术将会变得更加智能、高效和安全，为用户提供更好的使用体验。</w:t>
      </w:r>
    </w:p>
    <w:p w14:paraId="1ADF6500" w14:textId="77777777" w:rsidR="00145939" w:rsidRDefault="00145939">
      <w:pPr>
        <w:rPr>
          <w:rFonts w:hint="eastAsia"/>
        </w:rPr>
      </w:pPr>
    </w:p>
    <w:p w14:paraId="3519F8EA" w14:textId="77777777" w:rsidR="00145939" w:rsidRDefault="00145939">
      <w:pPr>
        <w:rPr>
          <w:rFonts w:hint="eastAsia"/>
        </w:rPr>
      </w:pPr>
    </w:p>
    <w:p w14:paraId="7ACD9308" w14:textId="77777777" w:rsidR="00145939" w:rsidRDefault="00145939">
      <w:pPr>
        <w:rPr>
          <w:rFonts w:hint="eastAsia"/>
        </w:rPr>
      </w:pPr>
      <w:r>
        <w:rPr>
          <w:rFonts w:hint="eastAsia"/>
        </w:rPr>
        <w:t>本文是由懂得生活网（dongdeshenghuo.com）为大家创作</w:t>
      </w:r>
    </w:p>
    <w:p w14:paraId="0E03AD21" w14:textId="406EEED7" w:rsidR="00C77FBB" w:rsidRDefault="00C77FBB"/>
    <w:sectPr w:rsidR="00C77F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FBB"/>
    <w:rsid w:val="00145939"/>
    <w:rsid w:val="002C7852"/>
    <w:rsid w:val="00C77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845C8-1DA5-4B20-8803-E4651EA9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7F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7F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7F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7F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7F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7F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7F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7F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7F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7F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7F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7F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7FBB"/>
    <w:rPr>
      <w:rFonts w:cstheme="majorBidi"/>
      <w:color w:val="2F5496" w:themeColor="accent1" w:themeShade="BF"/>
      <w:sz w:val="28"/>
      <w:szCs w:val="28"/>
    </w:rPr>
  </w:style>
  <w:style w:type="character" w:customStyle="1" w:styleId="50">
    <w:name w:val="标题 5 字符"/>
    <w:basedOn w:val="a0"/>
    <w:link w:val="5"/>
    <w:uiPriority w:val="9"/>
    <w:semiHidden/>
    <w:rsid w:val="00C77FBB"/>
    <w:rPr>
      <w:rFonts w:cstheme="majorBidi"/>
      <w:color w:val="2F5496" w:themeColor="accent1" w:themeShade="BF"/>
      <w:sz w:val="24"/>
    </w:rPr>
  </w:style>
  <w:style w:type="character" w:customStyle="1" w:styleId="60">
    <w:name w:val="标题 6 字符"/>
    <w:basedOn w:val="a0"/>
    <w:link w:val="6"/>
    <w:uiPriority w:val="9"/>
    <w:semiHidden/>
    <w:rsid w:val="00C77FBB"/>
    <w:rPr>
      <w:rFonts w:cstheme="majorBidi"/>
      <w:b/>
      <w:bCs/>
      <w:color w:val="2F5496" w:themeColor="accent1" w:themeShade="BF"/>
    </w:rPr>
  </w:style>
  <w:style w:type="character" w:customStyle="1" w:styleId="70">
    <w:name w:val="标题 7 字符"/>
    <w:basedOn w:val="a0"/>
    <w:link w:val="7"/>
    <w:uiPriority w:val="9"/>
    <w:semiHidden/>
    <w:rsid w:val="00C77FBB"/>
    <w:rPr>
      <w:rFonts w:cstheme="majorBidi"/>
      <w:b/>
      <w:bCs/>
      <w:color w:val="595959" w:themeColor="text1" w:themeTint="A6"/>
    </w:rPr>
  </w:style>
  <w:style w:type="character" w:customStyle="1" w:styleId="80">
    <w:name w:val="标题 8 字符"/>
    <w:basedOn w:val="a0"/>
    <w:link w:val="8"/>
    <w:uiPriority w:val="9"/>
    <w:semiHidden/>
    <w:rsid w:val="00C77FBB"/>
    <w:rPr>
      <w:rFonts w:cstheme="majorBidi"/>
      <w:color w:val="595959" w:themeColor="text1" w:themeTint="A6"/>
    </w:rPr>
  </w:style>
  <w:style w:type="character" w:customStyle="1" w:styleId="90">
    <w:name w:val="标题 9 字符"/>
    <w:basedOn w:val="a0"/>
    <w:link w:val="9"/>
    <w:uiPriority w:val="9"/>
    <w:semiHidden/>
    <w:rsid w:val="00C77FBB"/>
    <w:rPr>
      <w:rFonts w:eastAsiaTheme="majorEastAsia" w:cstheme="majorBidi"/>
      <w:color w:val="595959" w:themeColor="text1" w:themeTint="A6"/>
    </w:rPr>
  </w:style>
  <w:style w:type="paragraph" w:styleId="a3">
    <w:name w:val="Title"/>
    <w:basedOn w:val="a"/>
    <w:next w:val="a"/>
    <w:link w:val="a4"/>
    <w:uiPriority w:val="10"/>
    <w:qFormat/>
    <w:rsid w:val="00C77F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7F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7F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7F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7FBB"/>
    <w:pPr>
      <w:spacing w:before="160"/>
      <w:jc w:val="center"/>
    </w:pPr>
    <w:rPr>
      <w:i/>
      <w:iCs/>
      <w:color w:val="404040" w:themeColor="text1" w:themeTint="BF"/>
    </w:rPr>
  </w:style>
  <w:style w:type="character" w:customStyle="1" w:styleId="a8">
    <w:name w:val="引用 字符"/>
    <w:basedOn w:val="a0"/>
    <w:link w:val="a7"/>
    <w:uiPriority w:val="29"/>
    <w:rsid w:val="00C77FBB"/>
    <w:rPr>
      <w:i/>
      <w:iCs/>
      <w:color w:val="404040" w:themeColor="text1" w:themeTint="BF"/>
    </w:rPr>
  </w:style>
  <w:style w:type="paragraph" w:styleId="a9">
    <w:name w:val="List Paragraph"/>
    <w:basedOn w:val="a"/>
    <w:uiPriority w:val="34"/>
    <w:qFormat/>
    <w:rsid w:val="00C77FBB"/>
    <w:pPr>
      <w:ind w:left="720"/>
      <w:contextualSpacing/>
    </w:pPr>
  </w:style>
  <w:style w:type="character" w:styleId="aa">
    <w:name w:val="Intense Emphasis"/>
    <w:basedOn w:val="a0"/>
    <w:uiPriority w:val="21"/>
    <w:qFormat/>
    <w:rsid w:val="00C77FBB"/>
    <w:rPr>
      <w:i/>
      <w:iCs/>
      <w:color w:val="2F5496" w:themeColor="accent1" w:themeShade="BF"/>
    </w:rPr>
  </w:style>
  <w:style w:type="paragraph" w:styleId="ab">
    <w:name w:val="Intense Quote"/>
    <w:basedOn w:val="a"/>
    <w:next w:val="a"/>
    <w:link w:val="ac"/>
    <w:uiPriority w:val="30"/>
    <w:qFormat/>
    <w:rsid w:val="00C77F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7FBB"/>
    <w:rPr>
      <w:i/>
      <w:iCs/>
      <w:color w:val="2F5496" w:themeColor="accent1" w:themeShade="BF"/>
    </w:rPr>
  </w:style>
  <w:style w:type="character" w:styleId="ad">
    <w:name w:val="Intense Reference"/>
    <w:basedOn w:val="a0"/>
    <w:uiPriority w:val="32"/>
    <w:qFormat/>
    <w:rsid w:val="00C77F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