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E54B" w14:textId="77777777" w:rsidR="00296BEA" w:rsidRDefault="00296BEA">
      <w:pPr>
        <w:rPr>
          <w:rFonts w:hint="eastAsia"/>
        </w:rPr>
      </w:pPr>
      <w:r>
        <w:rPr>
          <w:rFonts w:hint="eastAsia"/>
        </w:rPr>
        <w:t>得陇望蜀的拼音：dé lǒng wàng shǔ</w:t>
      </w:r>
    </w:p>
    <w:p w14:paraId="6F7E552E" w14:textId="77777777" w:rsidR="00296BEA" w:rsidRDefault="00296BEA">
      <w:pPr>
        <w:rPr>
          <w:rFonts w:hint="eastAsia"/>
        </w:rPr>
      </w:pPr>
    </w:p>
    <w:p w14:paraId="1E813BC6" w14:textId="77777777" w:rsidR="00296BEA" w:rsidRDefault="00296BEA">
      <w:pPr>
        <w:rPr>
          <w:rFonts w:hint="eastAsia"/>
        </w:rPr>
      </w:pPr>
      <w:r>
        <w:rPr>
          <w:rFonts w:hint="eastAsia"/>
        </w:rPr>
        <w:t>“得陇望蜀”这个成语的拼音是dé lǒng wàng shǔ。它是一个蕴含深刻哲理和历史背景的成语，用来形容人们在已经取得一定成就或满足了部分需求之后，仍然不知足，继续追求更多、更大的目标。这一成语不仅体现了中国古代文化的智慧，也反映了人性中对欲望与追求的复杂心理。</w:t>
      </w:r>
    </w:p>
    <w:p w14:paraId="2966E67E" w14:textId="77777777" w:rsidR="00296BEA" w:rsidRDefault="00296BEA">
      <w:pPr>
        <w:rPr>
          <w:rFonts w:hint="eastAsia"/>
        </w:rPr>
      </w:pPr>
    </w:p>
    <w:p w14:paraId="3B31A9CF" w14:textId="77777777" w:rsidR="00296BEA" w:rsidRDefault="00296BEA">
      <w:pPr>
        <w:rPr>
          <w:rFonts w:hint="eastAsia"/>
        </w:rPr>
      </w:pPr>
    </w:p>
    <w:p w14:paraId="35AD5E65" w14:textId="77777777" w:rsidR="00296BEA" w:rsidRDefault="00296BEA">
      <w:pPr>
        <w:rPr>
          <w:rFonts w:hint="eastAsia"/>
        </w:rPr>
      </w:pPr>
      <w:r>
        <w:rPr>
          <w:rFonts w:hint="eastAsia"/>
        </w:rPr>
        <w:t>成语的来源与典故</w:t>
      </w:r>
    </w:p>
    <w:p w14:paraId="603B9875" w14:textId="77777777" w:rsidR="00296BEA" w:rsidRDefault="00296BEA">
      <w:pPr>
        <w:rPr>
          <w:rFonts w:hint="eastAsia"/>
        </w:rPr>
      </w:pPr>
    </w:p>
    <w:p w14:paraId="39062F42" w14:textId="77777777" w:rsidR="00296BEA" w:rsidRDefault="00296BEA">
      <w:pPr>
        <w:rPr>
          <w:rFonts w:hint="eastAsia"/>
        </w:rPr>
      </w:pPr>
      <w:r>
        <w:rPr>
          <w:rFonts w:hint="eastAsia"/>
        </w:rPr>
        <w:t>“得陇望蜀”最早出自《后汉书·隗嚣传》。东汉时期，隗嚣占据陇右地区，刘秀则希望他能进一步攻打蜀地以扩大势力范围。然而，隗嚣却因贪图安逸而拒绝出兵，最终导致自己的失败。后来，人们便用“得陇望蜀”来比喻那些不知满足的人。通过这一历史事件，我们可以看到古人对于贪婪和不知足的批判态度。</w:t>
      </w:r>
    </w:p>
    <w:p w14:paraId="3980B9CE" w14:textId="77777777" w:rsidR="00296BEA" w:rsidRDefault="00296BEA">
      <w:pPr>
        <w:rPr>
          <w:rFonts w:hint="eastAsia"/>
        </w:rPr>
      </w:pPr>
    </w:p>
    <w:p w14:paraId="2DD38DF3" w14:textId="77777777" w:rsidR="00296BEA" w:rsidRDefault="00296BEA">
      <w:pPr>
        <w:rPr>
          <w:rFonts w:hint="eastAsia"/>
        </w:rPr>
      </w:pPr>
    </w:p>
    <w:p w14:paraId="297B36FC" w14:textId="77777777" w:rsidR="00296BEA" w:rsidRDefault="00296BEA">
      <w:pPr>
        <w:rPr>
          <w:rFonts w:hint="eastAsia"/>
        </w:rPr>
      </w:pPr>
      <w:r>
        <w:rPr>
          <w:rFonts w:hint="eastAsia"/>
        </w:rPr>
        <w:t>成语的意义与内涵</w:t>
      </w:r>
    </w:p>
    <w:p w14:paraId="517C613E" w14:textId="77777777" w:rsidR="00296BEA" w:rsidRDefault="00296BEA">
      <w:pPr>
        <w:rPr>
          <w:rFonts w:hint="eastAsia"/>
        </w:rPr>
      </w:pPr>
    </w:p>
    <w:p w14:paraId="67980BE8" w14:textId="77777777" w:rsidR="00296BEA" w:rsidRDefault="00296BEA">
      <w:pPr>
        <w:rPr>
          <w:rFonts w:hint="eastAsia"/>
        </w:rPr>
      </w:pPr>
      <w:r>
        <w:rPr>
          <w:rFonts w:hint="eastAsia"/>
        </w:rPr>
        <w:t>从字面上看，“得陇望蜀”似乎是在批评人的贪婪与不满足，但实际上，它更深层次地揭示了人类欲望的无限性和复杂性。在现代社会中，这种心态并不少见。例如，在事业上，一个人可能在达到某个阶段的目标后，又渴望更高的职位或更多的财富；在生活里，拥有了一套房子后，可能会想着换更大的别墅。这种现象既推动了社会的进步，也可能带来内心的焦虑与不安。</w:t>
      </w:r>
    </w:p>
    <w:p w14:paraId="593D3554" w14:textId="77777777" w:rsidR="00296BEA" w:rsidRDefault="00296BEA">
      <w:pPr>
        <w:rPr>
          <w:rFonts w:hint="eastAsia"/>
        </w:rPr>
      </w:pPr>
    </w:p>
    <w:p w14:paraId="073035D6" w14:textId="77777777" w:rsidR="00296BEA" w:rsidRDefault="00296BEA">
      <w:pPr>
        <w:rPr>
          <w:rFonts w:hint="eastAsia"/>
        </w:rPr>
      </w:pPr>
    </w:p>
    <w:p w14:paraId="672C9D08" w14:textId="77777777" w:rsidR="00296BEA" w:rsidRDefault="00296BEA">
      <w:pPr>
        <w:rPr>
          <w:rFonts w:hint="eastAsia"/>
        </w:rPr>
      </w:pPr>
      <w:r>
        <w:rPr>
          <w:rFonts w:hint="eastAsia"/>
        </w:rPr>
        <w:t>成语的应用场景</w:t>
      </w:r>
    </w:p>
    <w:p w14:paraId="1B1005A5" w14:textId="77777777" w:rsidR="00296BEA" w:rsidRDefault="00296BEA">
      <w:pPr>
        <w:rPr>
          <w:rFonts w:hint="eastAsia"/>
        </w:rPr>
      </w:pPr>
    </w:p>
    <w:p w14:paraId="3737AC0E" w14:textId="77777777" w:rsidR="00296BEA" w:rsidRDefault="00296BEA">
      <w:pPr>
        <w:rPr>
          <w:rFonts w:hint="eastAsia"/>
        </w:rPr>
      </w:pPr>
      <w:r>
        <w:rPr>
          <w:rFonts w:hint="eastAsia"/>
        </w:rPr>
        <w:t>“得陇望蜀”可以用于多种语境中。在日常生活中，当朋友或同事表现出过度追求物质利益时，可以用这个成语来提醒他们适可而止。同时，在教育领域，教师也可以借助这一成语教导学生学会知足常乐，珍惜现有的资源和成果。在商业谈判或战略规划中，这一成语也能作为警示语，帮助决策者避免因过于贪婪而导致失败。</w:t>
      </w:r>
    </w:p>
    <w:p w14:paraId="70AC66B9" w14:textId="77777777" w:rsidR="00296BEA" w:rsidRDefault="00296BEA">
      <w:pPr>
        <w:rPr>
          <w:rFonts w:hint="eastAsia"/>
        </w:rPr>
      </w:pPr>
    </w:p>
    <w:p w14:paraId="5BE2A615" w14:textId="77777777" w:rsidR="00296BEA" w:rsidRDefault="00296BEA">
      <w:pPr>
        <w:rPr>
          <w:rFonts w:hint="eastAsia"/>
        </w:rPr>
      </w:pPr>
    </w:p>
    <w:p w14:paraId="24059DDD" w14:textId="77777777" w:rsidR="00296BEA" w:rsidRDefault="00296BEA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82EDC1F" w14:textId="77777777" w:rsidR="00296BEA" w:rsidRDefault="00296BEA">
      <w:pPr>
        <w:rPr>
          <w:rFonts w:hint="eastAsia"/>
        </w:rPr>
      </w:pPr>
    </w:p>
    <w:p w14:paraId="6462E301" w14:textId="77777777" w:rsidR="00296BEA" w:rsidRDefault="00296BEA">
      <w:pPr>
        <w:rPr>
          <w:rFonts w:hint="eastAsia"/>
        </w:rPr>
      </w:pPr>
      <w:r>
        <w:rPr>
          <w:rFonts w:hint="eastAsia"/>
        </w:rPr>
        <w:t>随着时代的发展，“得陇望蜀”的含义也在悄然发生变化。在当今社会，有人认为适度的“得陇望蜀”精神实际上是一种积极进取的表现。毕竟，没有野心和追求，人类文明很难实现突破和发展。因此，如何平衡“知足”与“进取”，成为了每个人需要面对的重要课题。或许，关键在于明确自己的核心价值观，并根据实际情况调整期望值。</w:t>
      </w:r>
    </w:p>
    <w:p w14:paraId="0D3115C1" w14:textId="77777777" w:rsidR="00296BEA" w:rsidRDefault="00296BEA">
      <w:pPr>
        <w:rPr>
          <w:rFonts w:hint="eastAsia"/>
        </w:rPr>
      </w:pPr>
    </w:p>
    <w:p w14:paraId="6CAF9274" w14:textId="77777777" w:rsidR="00296BEA" w:rsidRDefault="00296BEA">
      <w:pPr>
        <w:rPr>
          <w:rFonts w:hint="eastAsia"/>
        </w:rPr>
      </w:pPr>
    </w:p>
    <w:p w14:paraId="569328E9" w14:textId="77777777" w:rsidR="00296BEA" w:rsidRDefault="00296BEA">
      <w:pPr>
        <w:rPr>
          <w:rFonts w:hint="eastAsia"/>
        </w:rPr>
      </w:pPr>
      <w:r>
        <w:rPr>
          <w:rFonts w:hint="eastAsia"/>
        </w:rPr>
        <w:t>最后的总结</w:t>
      </w:r>
    </w:p>
    <w:p w14:paraId="08EBDF7D" w14:textId="77777777" w:rsidR="00296BEA" w:rsidRDefault="00296BEA">
      <w:pPr>
        <w:rPr>
          <w:rFonts w:hint="eastAsia"/>
        </w:rPr>
      </w:pPr>
    </w:p>
    <w:p w14:paraId="27806F18" w14:textId="77777777" w:rsidR="00296BEA" w:rsidRDefault="00296BEA">
      <w:pPr>
        <w:rPr>
          <w:rFonts w:hint="eastAsia"/>
        </w:rPr>
      </w:pPr>
      <w:r>
        <w:rPr>
          <w:rFonts w:hint="eastAsia"/>
        </w:rPr>
        <w:t>“得陇望蜀”作为一个流传千年的成语，其背后承载着丰富的文化意义和人生哲理。无论是从历史的角度还是现代的视角来看，它都为我们提供了宝贵的启示。在享受已有成果的同时，我们也应保持一颗平和的心，既要懂得满足，又要适当追求进步。只有这样，才能真正实现内心的富足与生活的幸福。</w:t>
      </w:r>
    </w:p>
    <w:p w14:paraId="04035C77" w14:textId="77777777" w:rsidR="00296BEA" w:rsidRDefault="00296BEA">
      <w:pPr>
        <w:rPr>
          <w:rFonts w:hint="eastAsia"/>
        </w:rPr>
      </w:pPr>
    </w:p>
    <w:p w14:paraId="45519AA8" w14:textId="77777777" w:rsidR="00296BEA" w:rsidRDefault="00296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CDC41" w14:textId="0FFF0438" w:rsidR="001D393A" w:rsidRDefault="001D393A"/>
    <w:sectPr w:rsidR="001D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A"/>
    <w:rsid w:val="001D393A"/>
    <w:rsid w:val="00296BE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2560-8F26-4270-8E3E-0ED54F9C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