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332D" w14:textId="77777777" w:rsidR="009A4646" w:rsidRDefault="009A4646">
      <w:pPr>
        <w:rPr>
          <w:rFonts w:hint="eastAsia"/>
        </w:rPr>
      </w:pPr>
    </w:p>
    <w:p w14:paraId="7D014F9B" w14:textId="77777777" w:rsidR="009A4646" w:rsidRDefault="009A4646">
      <w:pPr>
        <w:rPr>
          <w:rFonts w:hint="eastAsia"/>
        </w:rPr>
      </w:pPr>
      <w:r>
        <w:rPr>
          <w:rFonts w:hint="eastAsia"/>
        </w:rPr>
        <w:t>弹琴的弹的拼音</w:t>
      </w:r>
    </w:p>
    <w:p w14:paraId="6550F6FE" w14:textId="77777777" w:rsidR="009A4646" w:rsidRDefault="009A4646">
      <w:pPr>
        <w:rPr>
          <w:rFonts w:hint="eastAsia"/>
        </w:rPr>
      </w:pPr>
      <w:r>
        <w:rPr>
          <w:rFonts w:hint="eastAsia"/>
        </w:rPr>
        <w:t>在汉语中，“弹”字作为动词使用时，其拼音为“tán”。这个音节属于普通话中的阳平声调，即第二声。在学习和了解中国传统文化尤其是音乐文化方面，“弹”字及其正确发音对于准确表达和理解有着不可忽视的重要性。它不仅用于描述演奏乐器的动作，还广泛应用于日常交流、文学作品以及教育等多个领域。</w:t>
      </w:r>
    </w:p>
    <w:p w14:paraId="6CAE3654" w14:textId="77777777" w:rsidR="009A4646" w:rsidRDefault="009A4646">
      <w:pPr>
        <w:rPr>
          <w:rFonts w:hint="eastAsia"/>
        </w:rPr>
      </w:pPr>
    </w:p>
    <w:p w14:paraId="781439FD" w14:textId="77777777" w:rsidR="009A4646" w:rsidRDefault="009A4646">
      <w:pPr>
        <w:rPr>
          <w:rFonts w:hint="eastAsia"/>
        </w:rPr>
      </w:pPr>
    </w:p>
    <w:p w14:paraId="49729F93" w14:textId="77777777" w:rsidR="009A4646" w:rsidRDefault="009A4646">
      <w:pPr>
        <w:rPr>
          <w:rFonts w:hint="eastAsia"/>
        </w:rPr>
      </w:pPr>
      <w:r>
        <w:rPr>
          <w:rFonts w:hint="eastAsia"/>
        </w:rPr>
        <w:t>“弹”的多重含义</w:t>
      </w:r>
    </w:p>
    <w:p w14:paraId="5FB15DB0" w14:textId="77777777" w:rsidR="009A4646" w:rsidRDefault="009A4646">
      <w:pPr>
        <w:rPr>
          <w:rFonts w:hint="eastAsia"/>
        </w:rPr>
      </w:pPr>
      <w:r>
        <w:rPr>
          <w:rFonts w:hint="eastAsia"/>
        </w:rPr>
        <w:t>“弹”字具有多种含义，当表示用手拨弄弦线或按键使乐器发声这一动作时，我们采用“tán”的读音。例如，在古筝、琵琶等传统乐器的演奏中，“弹奏”是必不可少的技巧之一。“弹”也可以指物体因受力而突然离开原位，比如“子弹”，但此时的发音则变为了“dàn”，是去声，即第四声。这种多义性和多音性要求我们在使用时特别注意上下文环境。</w:t>
      </w:r>
    </w:p>
    <w:p w14:paraId="4551F55B" w14:textId="77777777" w:rsidR="009A4646" w:rsidRDefault="009A4646">
      <w:pPr>
        <w:rPr>
          <w:rFonts w:hint="eastAsia"/>
        </w:rPr>
      </w:pPr>
    </w:p>
    <w:p w14:paraId="1DEC2128" w14:textId="77777777" w:rsidR="009A4646" w:rsidRDefault="009A4646">
      <w:pPr>
        <w:rPr>
          <w:rFonts w:hint="eastAsia"/>
        </w:rPr>
      </w:pPr>
    </w:p>
    <w:p w14:paraId="2DB27B9A" w14:textId="77777777" w:rsidR="009A4646" w:rsidRDefault="009A4646">
      <w:pPr>
        <w:rPr>
          <w:rFonts w:hint="eastAsia"/>
        </w:rPr>
      </w:pPr>
      <w:r>
        <w:rPr>
          <w:rFonts w:hint="eastAsia"/>
        </w:rPr>
        <w:t>学习与练习</w:t>
      </w:r>
    </w:p>
    <w:p w14:paraId="33528AFE" w14:textId="77777777" w:rsidR="009A4646" w:rsidRDefault="009A4646">
      <w:pPr>
        <w:rPr>
          <w:rFonts w:hint="eastAsia"/>
        </w:rPr>
      </w:pPr>
      <w:r>
        <w:rPr>
          <w:rFonts w:hint="eastAsia"/>
        </w:rPr>
        <w:t>对于初学者来说，掌握“弹”的正确发音和用法可能需要一定的时间和练习。可以通过模仿母语者的发音，利用在线资源进行听力训练，或是参加语言课程来提高自己的发音准确性。同时，了解一些关于汉字结构和笔画顺序的知识也有助于记忆和书写。比如，“弹”字由左边的弓字旁和右边的单字组成，形象地表达了与弹射相关的概念。</w:t>
      </w:r>
    </w:p>
    <w:p w14:paraId="39CC2AF0" w14:textId="77777777" w:rsidR="009A4646" w:rsidRDefault="009A4646">
      <w:pPr>
        <w:rPr>
          <w:rFonts w:hint="eastAsia"/>
        </w:rPr>
      </w:pPr>
    </w:p>
    <w:p w14:paraId="2A39320C" w14:textId="77777777" w:rsidR="009A4646" w:rsidRDefault="009A4646">
      <w:pPr>
        <w:rPr>
          <w:rFonts w:hint="eastAsia"/>
        </w:rPr>
      </w:pPr>
    </w:p>
    <w:p w14:paraId="47F487B2" w14:textId="77777777" w:rsidR="009A4646" w:rsidRDefault="009A4646">
      <w:pPr>
        <w:rPr>
          <w:rFonts w:hint="eastAsia"/>
        </w:rPr>
      </w:pPr>
      <w:r>
        <w:rPr>
          <w:rFonts w:hint="eastAsia"/>
        </w:rPr>
        <w:t>文化背景下的“弹”</w:t>
      </w:r>
    </w:p>
    <w:p w14:paraId="114052A9" w14:textId="77777777" w:rsidR="009A4646" w:rsidRDefault="009A4646">
      <w:pPr>
        <w:rPr>
          <w:rFonts w:hint="eastAsia"/>
        </w:rPr>
      </w:pPr>
      <w:r>
        <w:rPr>
          <w:rFonts w:hint="eastAsia"/>
        </w:rPr>
        <w:t>在中国悠久的历史文化长河中，“弹”作为一种艺术形式承载着深厚的文化内涵。从古代文人雅士喜爱的古琴到现代流行音乐中的钢琴、吉他等西洋乐器，“弹”这一动作贯穿古今，连接东西方音乐文化。通过学习如何正确发音并理解其背后的文化意义，可以更好地欣赏中国传统音乐之美，增进对中国文化的认识和热爱。</w:t>
      </w:r>
    </w:p>
    <w:p w14:paraId="518B3C97" w14:textId="77777777" w:rsidR="009A4646" w:rsidRDefault="009A4646">
      <w:pPr>
        <w:rPr>
          <w:rFonts w:hint="eastAsia"/>
        </w:rPr>
      </w:pPr>
    </w:p>
    <w:p w14:paraId="51EFDEE3" w14:textId="77777777" w:rsidR="009A4646" w:rsidRDefault="009A4646">
      <w:pPr>
        <w:rPr>
          <w:rFonts w:hint="eastAsia"/>
        </w:rPr>
      </w:pPr>
    </w:p>
    <w:p w14:paraId="7D404229" w14:textId="77777777" w:rsidR="009A4646" w:rsidRDefault="009A4646">
      <w:pPr>
        <w:rPr>
          <w:rFonts w:hint="eastAsia"/>
        </w:rPr>
      </w:pPr>
      <w:r>
        <w:rPr>
          <w:rFonts w:hint="eastAsia"/>
        </w:rPr>
        <w:t>最后的总结</w:t>
      </w:r>
    </w:p>
    <w:p w14:paraId="64D57F90" w14:textId="77777777" w:rsidR="009A4646" w:rsidRDefault="009A4646">
      <w:pPr>
        <w:rPr>
          <w:rFonts w:hint="eastAsia"/>
        </w:rPr>
      </w:pPr>
      <w:r>
        <w:rPr>
          <w:rFonts w:hint="eastAsia"/>
        </w:rPr>
        <w:t>“弹琴的弹”的拼音为“tán”，这看似简单的音节背后蕴含着丰富的文化信息和历史积淀。无论是对汉语学习者还是对中国文化感兴趣的朋友们而言，深入了解“弹”字的意义及其应用都能带来更加深刻的理解和体验。希望每位读者都能在探索的过程中找到乐趣，并将这份知识分享给更多的人。</w:t>
      </w:r>
    </w:p>
    <w:p w14:paraId="1E69158D" w14:textId="77777777" w:rsidR="009A4646" w:rsidRDefault="009A4646">
      <w:pPr>
        <w:rPr>
          <w:rFonts w:hint="eastAsia"/>
        </w:rPr>
      </w:pPr>
    </w:p>
    <w:p w14:paraId="1B6DAB64" w14:textId="77777777" w:rsidR="009A4646" w:rsidRDefault="009A4646">
      <w:pPr>
        <w:rPr>
          <w:rFonts w:hint="eastAsia"/>
        </w:rPr>
      </w:pPr>
    </w:p>
    <w:p w14:paraId="29AA972D" w14:textId="77777777" w:rsidR="009A4646" w:rsidRDefault="009A4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FAA2" w14:textId="5954EA3A" w:rsidR="004075F2" w:rsidRDefault="004075F2"/>
    <w:sectPr w:rsidR="0040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F2"/>
    <w:rsid w:val="002C7852"/>
    <w:rsid w:val="004075F2"/>
    <w:rsid w:val="009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EA3AF-D1C6-41AD-8FC5-1E2E4D68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