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51A6" w14:textId="77777777" w:rsidR="000015E9" w:rsidRDefault="000015E9">
      <w:pPr>
        <w:rPr>
          <w:rFonts w:hint="eastAsia"/>
        </w:rPr>
      </w:pPr>
    </w:p>
    <w:p w14:paraId="74B47C8F" w14:textId="77777777" w:rsidR="000015E9" w:rsidRDefault="000015E9">
      <w:pPr>
        <w:rPr>
          <w:rFonts w:hint="eastAsia"/>
        </w:rPr>
      </w:pPr>
      <w:r>
        <w:rPr>
          <w:rFonts w:hint="eastAsia"/>
        </w:rPr>
        <w:t>干涸殆尽的拼音</w:t>
      </w:r>
    </w:p>
    <w:p w14:paraId="78F332DC" w14:textId="77777777" w:rsidR="000015E9" w:rsidRDefault="000015E9">
      <w:pPr>
        <w:rPr>
          <w:rFonts w:hint="eastAsia"/>
        </w:rPr>
      </w:pPr>
      <w:r>
        <w:rPr>
          <w:rFonts w:hint="eastAsia"/>
        </w:rPr>
        <w:t>“干涸殆尽”的拼音是“gān hé dài jìn”。这个短语描绘了一种极端的状态，通常用来形容水源、湖泊或河流因自然条件或人类活动而几乎完全消失的情况。干涸（gān hé）指的是水分蒸发或者流失后变得干燥无水的状态；殆尽（dài jìn）则意味着接近于完全消失或耗尽。因此，“干涸殆尽”整体上表达的是某种物质或状态几乎彻底消逝的情景。</w:t>
      </w:r>
    </w:p>
    <w:p w14:paraId="1C6E6E73" w14:textId="77777777" w:rsidR="000015E9" w:rsidRDefault="000015E9">
      <w:pPr>
        <w:rPr>
          <w:rFonts w:hint="eastAsia"/>
        </w:rPr>
      </w:pPr>
    </w:p>
    <w:p w14:paraId="5399D1EE" w14:textId="77777777" w:rsidR="000015E9" w:rsidRDefault="000015E9">
      <w:pPr>
        <w:rPr>
          <w:rFonts w:hint="eastAsia"/>
        </w:rPr>
      </w:pPr>
    </w:p>
    <w:p w14:paraId="51C14460" w14:textId="77777777" w:rsidR="000015E9" w:rsidRDefault="000015E9">
      <w:pPr>
        <w:rPr>
          <w:rFonts w:hint="eastAsia"/>
        </w:rPr>
      </w:pPr>
      <w:r>
        <w:rPr>
          <w:rFonts w:hint="eastAsia"/>
        </w:rPr>
        <w:t>水资源的重要性与挑战</w:t>
      </w:r>
    </w:p>
    <w:p w14:paraId="03E98CD1" w14:textId="77777777" w:rsidR="000015E9" w:rsidRDefault="000015E9">
      <w:pPr>
        <w:rPr>
          <w:rFonts w:hint="eastAsia"/>
        </w:rPr>
      </w:pPr>
      <w:r>
        <w:rPr>
          <w:rFonts w:hint="eastAsia"/>
        </w:rPr>
        <w:t>在当今世界，水资源对于所有生命形式而言都是至关重要的。然而，随着全球气候变化、人口增长以及工业化进程的加快，许多地区正面临着严重的水资源短缺问题。河流和湖泊干涸殆尽的现象越来越频繁，这不仅影响到人们的日常生活用水，也对农业灌溉、工业生产和生态系统造成了巨大的冲击。</w:t>
      </w:r>
    </w:p>
    <w:p w14:paraId="761FD7C0" w14:textId="77777777" w:rsidR="000015E9" w:rsidRDefault="000015E9">
      <w:pPr>
        <w:rPr>
          <w:rFonts w:hint="eastAsia"/>
        </w:rPr>
      </w:pPr>
    </w:p>
    <w:p w14:paraId="54C174B2" w14:textId="77777777" w:rsidR="000015E9" w:rsidRDefault="000015E9">
      <w:pPr>
        <w:rPr>
          <w:rFonts w:hint="eastAsia"/>
        </w:rPr>
      </w:pPr>
    </w:p>
    <w:p w14:paraId="43C4E78F" w14:textId="77777777" w:rsidR="000015E9" w:rsidRDefault="000015E9">
      <w:pPr>
        <w:rPr>
          <w:rFonts w:hint="eastAsia"/>
        </w:rPr>
      </w:pPr>
      <w:r>
        <w:rPr>
          <w:rFonts w:hint="eastAsia"/>
        </w:rPr>
        <w:t>自然与人为因素共同作用的结果</w:t>
      </w:r>
    </w:p>
    <w:p w14:paraId="77FA3BD2" w14:textId="77777777" w:rsidR="000015E9" w:rsidRDefault="000015E9">
      <w:pPr>
        <w:rPr>
          <w:rFonts w:hint="eastAsia"/>
        </w:rPr>
      </w:pPr>
      <w:r>
        <w:rPr>
          <w:rFonts w:hint="eastAsia"/>
        </w:rPr>
        <w:t>干涸殆尽的原因可以归结为自然因素和人为因素的综合作用。一方面，长期干旱、降水减少等气候因素会导致地表水体逐渐减少直至干涸殆尽。另一方面，过度开采地下水、不合理利用水资源等人类活动也是造成这一现象的重要原因。例如，在一些农业发达地区，为了满足灌溉需求，大量抽取地下水，导致地下水位下降，进而引起地表水体的枯竭。</w:t>
      </w:r>
    </w:p>
    <w:p w14:paraId="0B6C0F86" w14:textId="77777777" w:rsidR="000015E9" w:rsidRDefault="000015E9">
      <w:pPr>
        <w:rPr>
          <w:rFonts w:hint="eastAsia"/>
        </w:rPr>
      </w:pPr>
    </w:p>
    <w:p w14:paraId="41E9F279" w14:textId="77777777" w:rsidR="000015E9" w:rsidRDefault="000015E9">
      <w:pPr>
        <w:rPr>
          <w:rFonts w:hint="eastAsia"/>
        </w:rPr>
      </w:pPr>
    </w:p>
    <w:p w14:paraId="14FEF52C" w14:textId="77777777" w:rsidR="000015E9" w:rsidRDefault="000015E9">
      <w:pPr>
        <w:rPr>
          <w:rFonts w:hint="eastAsia"/>
        </w:rPr>
      </w:pPr>
      <w:r>
        <w:rPr>
          <w:rFonts w:hint="eastAsia"/>
        </w:rPr>
        <w:t>生态环境的连锁反应</w:t>
      </w:r>
    </w:p>
    <w:p w14:paraId="76D97822" w14:textId="77777777" w:rsidR="000015E9" w:rsidRDefault="000015E9">
      <w:pPr>
        <w:rPr>
          <w:rFonts w:hint="eastAsia"/>
        </w:rPr>
      </w:pPr>
      <w:r>
        <w:rPr>
          <w:rFonts w:hint="eastAsia"/>
        </w:rPr>
        <w:t>当一个区域的水源出现干涸殆尽的情况时，随之而来的是一系列复杂的生态问题。植被覆盖率降低、土壤退化、生物多样性减少等问题接踵而至。特别是那些依赖于特定水域生存的物种，如鱼类和其他水生生物，它们的栖息地被破坏，生存面临严重威胁。湿地的丧失也会削弱其调节气候、净化水质的功能，从而加剧环境恶化。</w:t>
      </w:r>
    </w:p>
    <w:p w14:paraId="080BF8C8" w14:textId="77777777" w:rsidR="000015E9" w:rsidRDefault="000015E9">
      <w:pPr>
        <w:rPr>
          <w:rFonts w:hint="eastAsia"/>
        </w:rPr>
      </w:pPr>
    </w:p>
    <w:p w14:paraId="01022239" w14:textId="77777777" w:rsidR="000015E9" w:rsidRDefault="000015E9">
      <w:pPr>
        <w:rPr>
          <w:rFonts w:hint="eastAsia"/>
        </w:rPr>
      </w:pPr>
    </w:p>
    <w:p w14:paraId="5427FBDC" w14:textId="77777777" w:rsidR="000015E9" w:rsidRDefault="000015E9">
      <w:pPr>
        <w:rPr>
          <w:rFonts w:hint="eastAsia"/>
        </w:rPr>
      </w:pPr>
      <w:r>
        <w:rPr>
          <w:rFonts w:hint="eastAsia"/>
        </w:rPr>
        <w:t>应对策略与未来展望</w:t>
      </w:r>
    </w:p>
    <w:p w14:paraId="25897A0C" w14:textId="77777777" w:rsidR="000015E9" w:rsidRDefault="000015E9">
      <w:pPr>
        <w:rPr>
          <w:rFonts w:hint="eastAsia"/>
        </w:rPr>
      </w:pPr>
      <w:r>
        <w:rPr>
          <w:rFonts w:hint="eastAsia"/>
        </w:rPr>
        <w:t>面对水资源日益紧张的局面，采取有效措施保护现有水资源并寻找替代水源显得尤为重要。各国政府和社会各界应加强水资源管理，通过立法限制过度开发，推广节水技术和循环利用水资源的方法。同时，公众教育也不可忽视，提高人们对水资源宝贵性的认识，鼓励节约用水的生活方式。只有这样，我们才能确保水资源不会走向干涸殆尽的命运，为后代留下一片绿水蓝天。</w:t>
      </w:r>
    </w:p>
    <w:p w14:paraId="182D83CD" w14:textId="77777777" w:rsidR="000015E9" w:rsidRDefault="000015E9">
      <w:pPr>
        <w:rPr>
          <w:rFonts w:hint="eastAsia"/>
        </w:rPr>
      </w:pPr>
    </w:p>
    <w:p w14:paraId="3DE19ABC" w14:textId="77777777" w:rsidR="000015E9" w:rsidRDefault="000015E9">
      <w:pPr>
        <w:rPr>
          <w:rFonts w:hint="eastAsia"/>
        </w:rPr>
      </w:pPr>
    </w:p>
    <w:p w14:paraId="1A7A8AD9" w14:textId="77777777" w:rsidR="000015E9" w:rsidRDefault="00001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8A224" w14:textId="12F9F6B7" w:rsidR="00980F4D" w:rsidRDefault="00980F4D"/>
    <w:sectPr w:rsidR="0098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4D"/>
    <w:rsid w:val="000015E9"/>
    <w:rsid w:val="002C7852"/>
    <w:rsid w:val="0098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8587A-BF26-42AD-A0B0-93C099D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