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8D27" w14:textId="77777777" w:rsidR="00D15635" w:rsidRDefault="00D15635">
      <w:pPr>
        <w:rPr>
          <w:rFonts w:hint="eastAsia"/>
        </w:rPr>
      </w:pPr>
    </w:p>
    <w:p w14:paraId="64466BC0" w14:textId="77777777" w:rsidR="00D15635" w:rsidRDefault="00D15635">
      <w:pPr>
        <w:rPr>
          <w:rFonts w:hint="eastAsia"/>
        </w:rPr>
      </w:pPr>
      <w:r>
        <w:rPr>
          <w:rFonts w:hint="eastAsia"/>
        </w:rPr>
        <w:t>干桔的拼音怎么写的</w:t>
      </w:r>
    </w:p>
    <w:p w14:paraId="39639C22" w14:textId="77777777" w:rsidR="00D15635" w:rsidRDefault="00D15635">
      <w:pPr>
        <w:rPr>
          <w:rFonts w:hint="eastAsia"/>
        </w:rPr>
      </w:pPr>
      <w:r>
        <w:rPr>
          <w:rFonts w:hint="eastAsia"/>
        </w:rPr>
        <w:t>干桔，作为一种常见的食材和药材，在日常生活中扮演着重要角色。对于很多人来说，了解其准确的拼音不仅有助于正确发音，还能加深对其特性的认识。干桔的拼音写作“gān jú”。其中，“干”的拼音是“gān”，意味着干燥、脱水的状态；而“桔”的拼音则是“jú”，指的是桔子这类柑橘属植物。</w:t>
      </w:r>
    </w:p>
    <w:p w14:paraId="16E3DB1D" w14:textId="77777777" w:rsidR="00D15635" w:rsidRDefault="00D15635">
      <w:pPr>
        <w:rPr>
          <w:rFonts w:hint="eastAsia"/>
        </w:rPr>
      </w:pPr>
    </w:p>
    <w:p w14:paraId="12626850" w14:textId="77777777" w:rsidR="00D15635" w:rsidRDefault="00D15635">
      <w:pPr>
        <w:rPr>
          <w:rFonts w:hint="eastAsia"/>
        </w:rPr>
      </w:pPr>
    </w:p>
    <w:p w14:paraId="4AA9DECA" w14:textId="77777777" w:rsidR="00D15635" w:rsidRDefault="00D15635">
      <w:pPr>
        <w:rPr>
          <w:rFonts w:hint="eastAsia"/>
        </w:rPr>
      </w:pPr>
      <w:r>
        <w:rPr>
          <w:rFonts w:hint="eastAsia"/>
        </w:rPr>
        <w:t>干桔的来源与特性</w:t>
      </w:r>
    </w:p>
    <w:p w14:paraId="0850CF97" w14:textId="77777777" w:rsidR="00D15635" w:rsidRDefault="00D15635">
      <w:pPr>
        <w:rPr>
          <w:rFonts w:hint="eastAsia"/>
        </w:rPr>
      </w:pPr>
      <w:r>
        <w:rPr>
          <w:rFonts w:hint="eastAsia"/>
        </w:rPr>
        <w:t>干桔通常由新鲜桔子经过晾晒或烘干等工序制成。这个过程不仅使得桔子的保存期限大大延长，还赋予了它独特的风味和药用价值。在中医中，干桔常用于治疗咳嗽、促进消化等。由于其性质温和，适合多数人群食用。干桔富含维生素C和其他抗氧化物质，有助于增强免疫力，改善皮肤健康。</w:t>
      </w:r>
    </w:p>
    <w:p w14:paraId="56B53929" w14:textId="77777777" w:rsidR="00D15635" w:rsidRDefault="00D15635">
      <w:pPr>
        <w:rPr>
          <w:rFonts w:hint="eastAsia"/>
        </w:rPr>
      </w:pPr>
    </w:p>
    <w:p w14:paraId="2CF638DF" w14:textId="77777777" w:rsidR="00D15635" w:rsidRDefault="00D15635">
      <w:pPr>
        <w:rPr>
          <w:rFonts w:hint="eastAsia"/>
        </w:rPr>
      </w:pPr>
    </w:p>
    <w:p w14:paraId="320C7EEB" w14:textId="77777777" w:rsidR="00D15635" w:rsidRDefault="00D15635">
      <w:pPr>
        <w:rPr>
          <w:rFonts w:hint="eastAsia"/>
        </w:rPr>
      </w:pPr>
      <w:r>
        <w:rPr>
          <w:rFonts w:hint="eastAsia"/>
        </w:rPr>
        <w:t>干桔的应用场景</w:t>
      </w:r>
    </w:p>
    <w:p w14:paraId="2342572C" w14:textId="77777777" w:rsidR="00D15635" w:rsidRDefault="00D15635">
      <w:pPr>
        <w:rPr>
          <w:rFonts w:hint="eastAsia"/>
        </w:rPr>
      </w:pPr>
      <w:r>
        <w:rPr>
          <w:rFonts w:hint="eastAsia"/>
        </w:rPr>
        <w:t>无论是作为茶饮还是烹饪中的调味品，干桔都有着广泛的应用。许多人喜欢将干桔片泡水饮用，认为这有助于缓解疲劳，提神醒脑。在一些地方菜肴中，干桔也被用来增添独特风味。例如，加入炖肉中可以去腥增香，使整道菜更加美味可口。而且，干桔还可以与其他草药一起配伍，制作成各种养生汤剂。</w:t>
      </w:r>
    </w:p>
    <w:p w14:paraId="6470E20D" w14:textId="77777777" w:rsidR="00D15635" w:rsidRDefault="00D15635">
      <w:pPr>
        <w:rPr>
          <w:rFonts w:hint="eastAsia"/>
        </w:rPr>
      </w:pPr>
    </w:p>
    <w:p w14:paraId="7379B1A7" w14:textId="77777777" w:rsidR="00D15635" w:rsidRDefault="00D15635">
      <w:pPr>
        <w:rPr>
          <w:rFonts w:hint="eastAsia"/>
        </w:rPr>
      </w:pPr>
    </w:p>
    <w:p w14:paraId="2E6BE024" w14:textId="77777777" w:rsidR="00D15635" w:rsidRDefault="00D15635">
      <w:pPr>
        <w:rPr>
          <w:rFonts w:hint="eastAsia"/>
        </w:rPr>
      </w:pPr>
      <w:r>
        <w:rPr>
          <w:rFonts w:hint="eastAsia"/>
        </w:rPr>
        <w:t>如何挑选优质的干桔</w:t>
      </w:r>
    </w:p>
    <w:p w14:paraId="1B0C5F5E" w14:textId="77777777" w:rsidR="00D15635" w:rsidRDefault="00D15635">
      <w:pPr>
        <w:rPr>
          <w:rFonts w:hint="eastAsia"/>
        </w:rPr>
      </w:pPr>
      <w:r>
        <w:rPr>
          <w:rFonts w:hint="eastAsia"/>
        </w:rPr>
        <w:t>购买干桔时，应该注意选择色泽自然、没有明显霉变或虫蛀的产品。优质干桔表面干燥，手感轻盈，但不应过于脆弱以至于容易破碎。气味方面，好的干桔应散发出淡淡的清香，而不是刺鼻或者异味。尽量选择信誉良好的商家购买，确保食品安全。</w:t>
      </w:r>
    </w:p>
    <w:p w14:paraId="31861A25" w14:textId="77777777" w:rsidR="00D15635" w:rsidRDefault="00D15635">
      <w:pPr>
        <w:rPr>
          <w:rFonts w:hint="eastAsia"/>
        </w:rPr>
      </w:pPr>
    </w:p>
    <w:p w14:paraId="75A5524C" w14:textId="77777777" w:rsidR="00D15635" w:rsidRDefault="00D15635">
      <w:pPr>
        <w:rPr>
          <w:rFonts w:hint="eastAsia"/>
        </w:rPr>
      </w:pPr>
    </w:p>
    <w:p w14:paraId="2D61B2A5" w14:textId="77777777" w:rsidR="00D15635" w:rsidRDefault="00D15635">
      <w:pPr>
        <w:rPr>
          <w:rFonts w:hint="eastAsia"/>
        </w:rPr>
      </w:pPr>
      <w:r>
        <w:rPr>
          <w:rFonts w:hint="eastAsia"/>
        </w:rPr>
        <w:t>最后的总结</w:t>
      </w:r>
    </w:p>
    <w:p w14:paraId="1843FB8D" w14:textId="77777777" w:rsidR="00D15635" w:rsidRDefault="00D15635">
      <w:pPr>
        <w:rPr>
          <w:rFonts w:hint="eastAsia"/>
        </w:rPr>
      </w:pPr>
      <w:r>
        <w:rPr>
          <w:rFonts w:hint="eastAsia"/>
        </w:rPr>
        <w:t>干桔是一种非常有益健康的食品，掌握其正确的拼音读法——gān jú，不仅能让我们更好地交流关于它的信息，也方便我们在需要的时候准确地向他人介绍这种珍贵的食材。通过合理利用干桔，我们可以为日常生活带来更多的健康和乐趣。</w:t>
      </w:r>
    </w:p>
    <w:p w14:paraId="00E04173" w14:textId="77777777" w:rsidR="00D15635" w:rsidRDefault="00D15635">
      <w:pPr>
        <w:rPr>
          <w:rFonts w:hint="eastAsia"/>
        </w:rPr>
      </w:pPr>
    </w:p>
    <w:p w14:paraId="268BD642" w14:textId="77777777" w:rsidR="00D15635" w:rsidRDefault="00D15635">
      <w:pPr>
        <w:rPr>
          <w:rFonts w:hint="eastAsia"/>
        </w:rPr>
      </w:pPr>
    </w:p>
    <w:p w14:paraId="790A235A" w14:textId="77777777" w:rsidR="00D15635" w:rsidRDefault="00D1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54B2C" w14:textId="5DA75F91" w:rsidR="0081557D" w:rsidRDefault="0081557D"/>
    <w:sectPr w:rsidR="0081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7D"/>
    <w:rsid w:val="002C7852"/>
    <w:rsid w:val="0081557D"/>
    <w:rsid w:val="00D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B8EA1-F229-409A-ADA7-F361BCF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