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A622" w14:textId="77777777" w:rsidR="00DB7ECD" w:rsidRDefault="00DB7ECD">
      <w:pPr>
        <w:rPr>
          <w:rFonts w:hint="eastAsia"/>
        </w:rPr>
      </w:pPr>
    </w:p>
    <w:p w14:paraId="20C9C666" w14:textId="77777777" w:rsidR="00DB7ECD" w:rsidRDefault="00DB7ECD">
      <w:pPr>
        <w:rPr>
          <w:rFonts w:hint="eastAsia"/>
        </w:rPr>
      </w:pPr>
      <w:r>
        <w:rPr>
          <w:rFonts w:hint="eastAsia"/>
        </w:rPr>
        <w:t>幡的拼音是什么</w:t>
      </w:r>
    </w:p>
    <w:p w14:paraId="0B59B490" w14:textId="77777777" w:rsidR="00DB7ECD" w:rsidRDefault="00DB7ECD">
      <w:pPr>
        <w:rPr>
          <w:rFonts w:hint="eastAsia"/>
        </w:rPr>
      </w:pPr>
      <w:r>
        <w:rPr>
          <w:rFonts w:hint="eastAsia"/>
        </w:rPr>
        <w:t>幡，这个字对于很多人来说可能并不是特别熟悉，它在日常生活中出现的频率相对较低。不过，在特定的文化和宗教活动中，幡却扮演着非常重要的角色。幡的拼音是什么呢？幡读作“fān”，声母为f，韵母为an，并且是第一声。了解一个字的正确发音，不仅能帮助我们更好地进行语言交流，还能让我们更深入地理解其背后所蕴含的文化意义。</w:t>
      </w:r>
    </w:p>
    <w:p w14:paraId="7FB710CE" w14:textId="77777777" w:rsidR="00DB7ECD" w:rsidRDefault="00DB7ECD">
      <w:pPr>
        <w:rPr>
          <w:rFonts w:hint="eastAsia"/>
        </w:rPr>
      </w:pPr>
    </w:p>
    <w:p w14:paraId="5AEEA104" w14:textId="77777777" w:rsidR="00DB7ECD" w:rsidRDefault="00DB7ECD">
      <w:pPr>
        <w:rPr>
          <w:rFonts w:hint="eastAsia"/>
        </w:rPr>
      </w:pPr>
    </w:p>
    <w:p w14:paraId="217105F6" w14:textId="77777777" w:rsidR="00DB7ECD" w:rsidRDefault="00DB7ECD">
      <w:pPr>
        <w:rPr>
          <w:rFonts w:hint="eastAsia"/>
        </w:rPr>
      </w:pPr>
      <w:r>
        <w:rPr>
          <w:rFonts w:hint="eastAsia"/>
        </w:rPr>
        <w:t>幡的历史背景与文化内涵</w:t>
      </w:r>
    </w:p>
    <w:p w14:paraId="10FC0726" w14:textId="77777777" w:rsidR="00DB7ECD" w:rsidRDefault="00DB7ECD">
      <w:pPr>
        <w:rPr>
          <w:rFonts w:hint="eastAsia"/>
        </w:rPr>
      </w:pPr>
      <w:r>
        <w:rPr>
          <w:rFonts w:hint="eastAsia"/>
        </w:rPr>
        <w:t>幡作为一种传统的标志物，具有悠久的历史。在中国古代，幡被广泛应用于军事、礼仪及宗教等多个领域。尤其是在佛教中，幡被视为一种重要的法器，用来表示对佛祖的尊敬以及用于各种仪式之中。幡通常由布料制成，上面可能会绣有文字或图案，这些装饰往往都承载着特殊的含义或是美好寓意。例如，在一些寺庙的大殿前，可以看到随风飘扬的幡，它们不仅美化了环境，还传递出一种宁静祥和的气息。</w:t>
      </w:r>
    </w:p>
    <w:p w14:paraId="4BAE4D61" w14:textId="77777777" w:rsidR="00DB7ECD" w:rsidRDefault="00DB7ECD">
      <w:pPr>
        <w:rPr>
          <w:rFonts w:hint="eastAsia"/>
        </w:rPr>
      </w:pPr>
    </w:p>
    <w:p w14:paraId="14006A94" w14:textId="77777777" w:rsidR="00DB7ECD" w:rsidRDefault="00DB7ECD">
      <w:pPr>
        <w:rPr>
          <w:rFonts w:hint="eastAsia"/>
        </w:rPr>
      </w:pPr>
    </w:p>
    <w:p w14:paraId="3B3624C9" w14:textId="77777777" w:rsidR="00DB7ECD" w:rsidRDefault="00DB7ECD">
      <w:pPr>
        <w:rPr>
          <w:rFonts w:hint="eastAsia"/>
        </w:rPr>
      </w:pPr>
      <w:r>
        <w:rPr>
          <w:rFonts w:hint="eastAsia"/>
        </w:rPr>
        <w:t>幡在现代社会中的应用</w:t>
      </w:r>
    </w:p>
    <w:p w14:paraId="1C82AFEA" w14:textId="77777777" w:rsidR="00DB7ECD" w:rsidRDefault="00DB7ECD">
      <w:pPr>
        <w:rPr>
          <w:rFonts w:hint="eastAsia"/>
        </w:rPr>
      </w:pPr>
      <w:r>
        <w:rPr>
          <w:rFonts w:hint="eastAsia"/>
        </w:rPr>
        <w:t>虽然现代社会相较于古代已经有了很大的变化，但幡依然保留了一定的地位。比如在节庆期间，特别是在一些传统节日如春节、中秋节等，人们会悬挂彩色的幡来增添节日气氛。幡也常见于武术表演或是民间艺术展示中，作为舞台装饰的一部分，增加了视觉上的吸引力。值得一提的是，在某些地区举办的庙会上，还可以看到手工制作的幡，这些幡不仅是艺术品，更是传承传统文化的重要载体。</w:t>
      </w:r>
    </w:p>
    <w:p w14:paraId="056DB309" w14:textId="77777777" w:rsidR="00DB7ECD" w:rsidRDefault="00DB7ECD">
      <w:pPr>
        <w:rPr>
          <w:rFonts w:hint="eastAsia"/>
        </w:rPr>
      </w:pPr>
    </w:p>
    <w:p w14:paraId="5387EA38" w14:textId="77777777" w:rsidR="00DB7ECD" w:rsidRDefault="00DB7ECD">
      <w:pPr>
        <w:rPr>
          <w:rFonts w:hint="eastAsia"/>
        </w:rPr>
      </w:pPr>
    </w:p>
    <w:p w14:paraId="1F4F5C07" w14:textId="77777777" w:rsidR="00DB7ECD" w:rsidRDefault="00DB7ECD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E7077D1" w14:textId="77777777" w:rsidR="00DB7ECD" w:rsidRDefault="00DB7ECD">
      <w:pPr>
        <w:rPr>
          <w:rFonts w:hint="eastAsia"/>
        </w:rPr>
      </w:pPr>
      <w:r>
        <w:rPr>
          <w:rFonts w:hint="eastAsia"/>
        </w:rPr>
        <w:t>正确掌握汉字的发音对于我们每个人来说都是非常重要的。一方面，准确的发音有助于提高我们的语言表达能力，使我们在与他人沟通时更加顺畅有效；另一方面，通过学习汉字的发音，我们可以进一步了解汉字的构造及其背后的故事，从而加深对中国文化的认识。对于像“幡”这样的字而言，知道它的正确发音只是第一步，更重要的是要理解它所代表的文化价值和历史意义。</w:t>
      </w:r>
    </w:p>
    <w:p w14:paraId="721903D8" w14:textId="77777777" w:rsidR="00DB7ECD" w:rsidRDefault="00DB7ECD">
      <w:pPr>
        <w:rPr>
          <w:rFonts w:hint="eastAsia"/>
        </w:rPr>
      </w:pPr>
    </w:p>
    <w:p w14:paraId="7DC6D7F4" w14:textId="77777777" w:rsidR="00DB7ECD" w:rsidRDefault="00DB7ECD">
      <w:pPr>
        <w:rPr>
          <w:rFonts w:hint="eastAsia"/>
        </w:rPr>
      </w:pPr>
    </w:p>
    <w:p w14:paraId="4D517BD6" w14:textId="77777777" w:rsidR="00DB7ECD" w:rsidRDefault="00DB7ECD">
      <w:pPr>
        <w:rPr>
          <w:rFonts w:hint="eastAsia"/>
        </w:rPr>
      </w:pPr>
      <w:r>
        <w:rPr>
          <w:rFonts w:hint="eastAsia"/>
        </w:rPr>
        <w:t>最后的总结</w:t>
      </w:r>
    </w:p>
    <w:p w14:paraId="28B287A8" w14:textId="77777777" w:rsidR="00DB7ECD" w:rsidRDefault="00DB7ECD">
      <w:pPr>
        <w:rPr>
          <w:rFonts w:hint="eastAsia"/>
        </w:rPr>
      </w:pPr>
      <w:r>
        <w:rPr>
          <w:rFonts w:hint="eastAsia"/>
        </w:rPr>
        <w:t>“幡”的拼音是“fān”。通过对幡这一字的学习，我们不仅掌握了它的正确读音，还了解到它在不同历史时期的应用场景及其丰富的文化内涵。无论是在古代还是现代，幡都是连接人与文化之间的一座桥梁，体现了中华民族深厚的文化底蕴和精神追求。希望未来能有更多的人关注到这些传统元素，共同传承和发展中华优秀传统文化。</w:t>
      </w:r>
    </w:p>
    <w:p w14:paraId="152A072C" w14:textId="77777777" w:rsidR="00DB7ECD" w:rsidRDefault="00DB7ECD">
      <w:pPr>
        <w:rPr>
          <w:rFonts w:hint="eastAsia"/>
        </w:rPr>
      </w:pPr>
    </w:p>
    <w:p w14:paraId="2F305EBA" w14:textId="77777777" w:rsidR="00DB7ECD" w:rsidRDefault="00DB7ECD">
      <w:pPr>
        <w:rPr>
          <w:rFonts w:hint="eastAsia"/>
        </w:rPr>
      </w:pPr>
    </w:p>
    <w:p w14:paraId="6639ADC9" w14:textId="77777777" w:rsidR="00DB7ECD" w:rsidRDefault="00DB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1490B" w14:textId="6DAECE9F" w:rsidR="00BF7AF2" w:rsidRDefault="00BF7AF2"/>
    <w:sectPr w:rsidR="00BF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F2"/>
    <w:rsid w:val="002C7852"/>
    <w:rsid w:val="00BF7AF2"/>
    <w:rsid w:val="00D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3BA66-9C80-480E-AEB6-FB42B8D1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