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5025" w14:textId="77777777" w:rsidR="002609BB" w:rsidRDefault="002609BB">
      <w:pPr>
        <w:rPr>
          <w:rFonts w:hint="eastAsia"/>
        </w:rPr>
      </w:pPr>
      <w:r>
        <w:rPr>
          <w:rFonts w:hint="eastAsia"/>
        </w:rPr>
        <w:t xml:space="preserve">带的拼音的成语故事：引言  </w:t>
      </w:r>
    </w:p>
    <w:p w14:paraId="0EE3960D" w14:textId="77777777" w:rsidR="002609BB" w:rsidRDefault="002609BB">
      <w:pPr>
        <w:rPr>
          <w:rFonts w:hint="eastAsia"/>
        </w:rPr>
      </w:pPr>
      <w:r>
        <w:rPr>
          <w:rFonts w:hint="eastAsia"/>
        </w:rPr>
        <w:t>在汉语的文化长河中，成语是璀璨的明珠。它们不仅蕴含着深厚的历史背景和文化内涵，还以简洁的语言表达出深刻的道理。为了让读者更好地理解和记忆这些成语，本文将以“带的拼音的成语故事”为主题，通过生动的故事讲述和详细的解析，带领大家走进成语的世界。每个成语都会标注拼音，帮助学习者更准确地掌握发音。</w:t>
      </w:r>
    </w:p>
    <w:p w14:paraId="3C1AAE78" w14:textId="77777777" w:rsidR="002609BB" w:rsidRDefault="002609BB">
      <w:pPr>
        <w:rPr>
          <w:rFonts w:hint="eastAsia"/>
        </w:rPr>
      </w:pPr>
    </w:p>
    <w:p w14:paraId="3BA871E8" w14:textId="77777777" w:rsidR="002609BB" w:rsidRDefault="002609BB">
      <w:pPr>
        <w:rPr>
          <w:rFonts w:hint="eastAsia"/>
        </w:rPr>
      </w:pPr>
    </w:p>
    <w:p w14:paraId="0C8E4C4F" w14:textId="77777777" w:rsidR="002609BB" w:rsidRDefault="002609BB">
      <w:pPr>
        <w:rPr>
          <w:rFonts w:hint="eastAsia"/>
        </w:rPr>
      </w:pPr>
      <w:r>
        <w:rPr>
          <w:rFonts w:hint="eastAsia"/>
        </w:rPr>
        <w:t xml:space="preserve">卧薪尝胆（wò xīn cháng dǎn）：勾践复国的决心  </w:t>
      </w:r>
    </w:p>
    <w:p w14:paraId="776DF12B" w14:textId="77777777" w:rsidR="002609BB" w:rsidRDefault="002609BB">
      <w:pPr>
        <w:rPr>
          <w:rFonts w:hint="eastAsia"/>
        </w:rPr>
      </w:pPr>
      <w:r>
        <w:rPr>
          <w:rFonts w:hint="eastAsia"/>
        </w:rPr>
        <w:t>“卧薪尝胆”讲述了春秋时期越王勾践复国的故事。勾践被吴王夫差打败后，沦为阶下囚。为了复仇，他忍辱负重，在吴国为奴三年，回国后仍不敢懈怠。他每天睡在柴草上，吃饭前都要尝一口苦胆，以此提醒自己不忘耻辱。最终，勾践励精图治，成功击败吴国，成为一代霸主。这个成语告诉我们，只有经历磨难并坚持不懈，才能实现目标。</w:t>
      </w:r>
    </w:p>
    <w:p w14:paraId="10B813A1" w14:textId="77777777" w:rsidR="002609BB" w:rsidRDefault="002609BB">
      <w:pPr>
        <w:rPr>
          <w:rFonts w:hint="eastAsia"/>
        </w:rPr>
      </w:pPr>
    </w:p>
    <w:p w14:paraId="2504A9CA" w14:textId="77777777" w:rsidR="002609BB" w:rsidRDefault="002609BB">
      <w:pPr>
        <w:rPr>
          <w:rFonts w:hint="eastAsia"/>
        </w:rPr>
      </w:pPr>
    </w:p>
    <w:p w14:paraId="7543A45B" w14:textId="77777777" w:rsidR="002609BB" w:rsidRDefault="002609BB">
      <w:pPr>
        <w:rPr>
          <w:rFonts w:hint="eastAsia"/>
        </w:rPr>
      </w:pPr>
      <w:r>
        <w:rPr>
          <w:rFonts w:hint="eastAsia"/>
        </w:rPr>
        <w:t xml:space="preserve">南辕北辙（nán yuán běi zhé）：魏王的错误决策  </w:t>
      </w:r>
    </w:p>
    <w:p w14:paraId="69E329CE" w14:textId="77777777" w:rsidR="002609BB" w:rsidRDefault="002609BB">
      <w:pPr>
        <w:rPr>
          <w:rFonts w:hint="eastAsia"/>
        </w:rPr>
      </w:pPr>
      <w:r>
        <w:rPr>
          <w:rFonts w:hint="eastAsia"/>
        </w:rPr>
        <w:t>“南辕北辙”出自《战国策》，讲述的是魏王想要攻打赵国，但他的谋士冯谖却建议他先与赵国结盟。然而，魏王并没有采纳建议，反而派使者前往楚国寻求支持。结果，楚国拒绝了魏王的请求，魏国也因此失去了攻打赵国的最佳时机。这个成语比喻行动与目的背道而驰，提醒我们做事情时要明确方向，避免事倍功半。</w:t>
      </w:r>
    </w:p>
    <w:p w14:paraId="6ACFDB4A" w14:textId="77777777" w:rsidR="002609BB" w:rsidRDefault="002609BB">
      <w:pPr>
        <w:rPr>
          <w:rFonts w:hint="eastAsia"/>
        </w:rPr>
      </w:pPr>
    </w:p>
    <w:p w14:paraId="38CC9D67" w14:textId="77777777" w:rsidR="002609BB" w:rsidRDefault="002609BB">
      <w:pPr>
        <w:rPr>
          <w:rFonts w:hint="eastAsia"/>
        </w:rPr>
      </w:pPr>
    </w:p>
    <w:p w14:paraId="6F6DC60E" w14:textId="77777777" w:rsidR="002609BB" w:rsidRDefault="002609BB">
      <w:pPr>
        <w:rPr>
          <w:rFonts w:hint="eastAsia"/>
        </w:rPr>
      </w:pPr>
      <w:r>
        <w:rPr>
          <w:rFonts w:hint="eastAsia"/>
        </w:rPr>
        <w:t xml:space="preserve">破釜沉舟（pò fǔ chén zhōu）：项羽的决绝之战  </w:t>
      </w:r>
    </w:p>
    <w:p w14:paraId="6F0A5AAA" w14:textId="77777777" w:rsidR="002609BB" w:rsidRDefault="002609BB">
      <w:pPr>
        <w:rPr>
          <w:rFonts w:hint="eastAsia"/>
        </w:rPr>
      </w:pPr>
      <w:r>
        <w:rPr>
          <w:rFonts w:hint="eastAsia"/>
        </w:rPr>
        <w:t>“破釜沉舟”源自秦末农民起义时期，项羽率领军队渡过漳河进攻秦军。为了激励士兵奋勇杀敌，他下令打破炊具、沉掉船只，断绝退路。士兵们见无路可退，只能拼死一战，最终大败秦军。这个成语体现了决绝的态度和坚定的决心，告诉我们在关键时刻必须果断行动，才能取得胜利。</w:t>
      </w:r>
    </w:p>
    <w:p w14:paraId="271BF50C" w14:textId="77777777" w:rsidR="002609BB" w:rsidRDefault="002609BB">
      <w:pPr>
        <w:rPr>
          <w:rFonts w:hint="eastAsia"/>
        </w:rPr>
      </w:pPr>
    </w:p>
    <w:p w14:paraId="3A646050" w14:textId="77777777" w:rsidR="002609BB" w:rsidRDefault="002609BB">
      <w:pPr>
        <w:rPr>
          <w:rFonts w:hint="eastAsia"/>
        </w:rPr>
      </w:pPr>
    </w:p>
    <w:p w14:paraId="334A3463" w14:textId="77777777" w:rsidR="002609BB" w:rsidRDefault="002609BB">
      <w:pPr>
        <w:rPr>
          <w:rFonts w:hint="eastAsia"/>
        </w:rPr>
      </w:pPr>
      <w:r>
        <w:rPr>
          <w:rFonts w:hint="eastAsia"/>
        </w:rPr>
        <w:t xml:space="preserve">画龙点睛（huà lóng diǎn jīng）：张僧繇的神来之笔  </w:t>
      </w:r>
    </w:p>
    <w:p w14:paraId="77632F96" w14:textId="77777777" w:rsidR="002609BB" w:rsidRDefault="002609BB">
      <w:pPr>
        <w:rPr>
          <w:rFonts w:hint="eastAsia"/>
        </w:rPr>
      </w:pPr>
      <w:r>
        <w:rPr>
          <w:rFonts w:hint="eastAsia"/>
        </w:rPr>
        <w:t>“画龙点睛”是一个关于艺术创作的成语。传说南北朝时期的画家张僧繇擅长画龙，有一次他在墙上画了几条栩栩如生的龙，但却没有点眼睛。有人问他为何不点，他回答说：“点上眼睛，龙就会飞走。”众人不信，坚持让他试试。张僧繇于是点上了两条龙的眼睛，刹那间，这两条龙腾空而起，消失在云海之中。这个成语比喻在关键处加上精辟的语句或细节，使整体更加完美。</w:t>
      </w:r>
    </w:p>
    <w:p w14:paraId="416C466A" w14:textId="77777777" w:rsidR="002609BB" w:rsidRDefault="002609BB">
      <w:pPr>
        <w:rPr>
          <w:rFonts w:hint="eastAsia"/>
        </w:rPr>
      </w:pPr>
    </w:p>
    <w:p w14:paraId="3E042272" w14:textId="77777777" w:rsidR="002609BB" w:rsidRDefault="002609BB">
      <w:pPr>
        <w:rPr>
          <w:rFonts w:hint="eastAsia"/>
        </w:rPr>
      </w:pPr>
    </w:p>
    <w:p w14:paraId="047840E4" w14:textId="77777777" w:rsidR="002609BB" w:rsidRDefault="002609BB">
      <w:pPr>
        <w:rPr>
          <w:rFonts w:hint="eastAsia"/>
        </w:rPr>
      </w:pPr>
      <w:r>
        <w:rPr>
          <w:rFonts w:hint="eastAsia"/>
        </w:rPr>
        <w:t xml:space="preserve">最后的总结：成语的魅力与价值  </w:t>
      </w:r>
    </w:p>
    <w:p w14:paraId="60B1751D" w14:textId="77777777" w:rsidR="002609BB" w:rsidRDefault="002609BB">
      <w:pPr>
        <w:rPr>
          <w:rFonts w:hint="eastAsia"/>
        </w:rPr>
      </w:pPr>
      <w:r>
        <w:rPr>
          <w:rFonts w:hint="eastAsia"/>
        </w:rPr>
        <w:t>通过以上几个带有拼音的成语故事，我们可以看到，每一个成语背后都有其独特的历史渊源和文化意义。它们不仅是语言的瑰宝，更是智慧的结晶。无论是“卧薪尝胆”的坚韧、“南辕北辙”的警示，还是“破釜沉舟”的决绝以及“画龙点睛”的精妙，都为我们提供了宝贵的人生启示。希望读者在学习这些成语的同时，也能从中汲取力量，指导自己的生活与工作。</w:t>
      </w:r>
    </w:p>
    <w:p w14:paraId="37E976A2" w14:textId="77777777" w:rsidR="002609BB" w:rsidRDefault="002609BB">
      <w:pPr>
        <w:rPr>
          <w:rFonts w:hint="eastAsia"/>
        </w:rPr>
      </w:pPr>
    </w:p>
    <w:p w14:paraId="4645A42E" w14:textId="77777777" w:rsidR="002609BB" w:rsidRDefault="00260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16CC6" w14:textId="1278FB19" w:rsidR="001A2E0C" w:rsidRDefault="001A2E0C"/>
    <w:sectPr w:rsidR="001A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0C"/>
    <w:rsid w:val="001A2E0C"/>
    <w:rsid w:val="002609B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DEC7A-F239-4F35-883C-FAE4677A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