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2C68" w14:textId="77777777" w:rsidR="00837224" w:rsidRDefault="00837224">
      <w:pPr>
        <w:rPr>
          <w:rFonts w:hint="eastAsia"/>
        </w:rPr>
      </w:pPr>
    </w:p>
    <w:p w14:paraId="6D570C31" w14:textId="77777777" w:rsidR="00837224" w:rsidRDefault="00837224">
      <w:pPr>
        <w:rPr>
          <w:rFonts w:hint="eastAsia"/>
        </w:rPr>
      </w:pPr>
      <w:r>
        <w:rPr>
          <w:rFonts w:hint="eastAsia"/>
        </w:rPr>
        <w:t>崩裂的拼音</w:t>
      </w:r>
    </w:p>
    <w:p w14:paraId="0473C19E" w14:textId="77777777" w:rsidR="00837224" w:rsidRDefault="00837224">
      <w:pPr>
        <w:rPr>
          <w:rFonts w:hint="eastAsia"/>
        </w:rPr>
      </w:pPr>
      <w:r>
        <w:rPr>
          <w:rFonts w:hint="eastAsia"/>
        </w:rPr>
        <w:t>“崩裂”的拼音是“bēng liè”，其中“崩”字读作第一声，意味着破裂或崩溃的意思；而“裂”字则读作第四声，表示分裂、撕开的状态。这个词通常用来描述物体由于外力作用或内在压力而发生断裂、破碎的现象。</w:t>
      </w:r>
    </w:p>
    <w:p w14:paraId="52DF16B5" w14:textId="77777777" w:rsidR="00837224" w:rsidRDefault="00837224">
      <w:pPr>
        <w:rPr>
          <w:rFonts w:hint="eastAsia"/>
        </w:rPr>
      </w:pPr>
    </w:p>
    <w:p w14:paraId="1789626F" w14:textId="77777777" w:rsidR="00837224" w:rsidRDefault="00837224">
      <w:pPr>
        <w:rPr>
          <w:rFonts w:hint="eastAsia"/>
        </w:rPr>
      </w:pPr>
    </w:p>
    <w:p w14:paraId="58751CF1" w14:textId="77777777" w:rsidR="00837224" w:rsidRDefault="00837224">
      <w:pPr>
        <w:rPr>
          <w:rFonts w:hint="eastAsia"/>
        </w:rPr>
      </w:pPr>
      <w:r>
        <w:rPr>
          <w:rFonts w:hint="eastAsia"/>
        </w:rPr>
        <w:t>自然界的崩裂现象</w:t>
      </w:r>
    </w:p>
    <w:p w14:paraId="25860AF1" w14:textId="77777777" w:rsidR="00837224" w:rsidRDefault="00837224">
      <w:pPr>
        <w:rPr>
          <w:rFonts w:hint="eastAsia"/>
        </w:rPr>
      </w:pPr>
      <w:r>
        <w:rPr>
          <w:rFonts w:hint="eastAsia"/>
        </w:rPr>
        <w:t>在自然界中，“崩裂”现象十分常见。例如山体滑坡时，巨大的岩石和土层会因为重力和水力的作用而发生崩裂，这种自然现象不仅对周围的生态环境造成影响，同时也可能给人类的生命财产带来严重威胁。再比如，在冰川运动过程中，冰体内部应力分布不均会导致冰川表面出现裂缝，最终形成壮观的冰裂隙，这也是崩裂的一种表现形式。</w:t>
      </w:r>
    </w:p>
    <w:p w14:paraId="2199E9BA" w14:textId="77777777" w:rsidR="00837224" w:rsidRDefault="00837224">
      <w:pPr>
        <w:rPr>
          <w:rFonts w:hint="eastAsia"/>
        </w:rPr>
      </w:pPr>
    </w:p>
    <w:p w14:paraId="5BC81002" w14:textId="77777777" w:rsidR="00837224" w:rsidRDefault="00837224">
      <w:pPr>
        <w:rPr>
          <w:rFonts w:hint="eastAsia"/>
        </w:rPr>
      </w:pPr>
    </w:p>
    <w:p w14:paraId="18C7CF73" w14:textId="77777777" w:rsidR="00837224" w:rsidRDefault="00837224">
      <w:pPr>
        <w:rPr>
          <w:rFonts w:hint="eastAsia"/>
        </w:rPr>
      </w:pPr>
      <w:r>
        <w:rPr>
          <w:rFonts w:hint="eastAsia"/>
        </w:rPr>
        <w:t>人类活动中的崩裂案例</w:t>
      </w:r>
    </w:p>
    <w:p w14:paraId="53D97E9B" w14:textId="77777777" w:rsidR="00837224" w:rsidRDefault="00837224">
      <w:pPr>
        <w:rPr>
          <w:rFonts w:hint="eastAsia"/>
        </w:rPr>
      </w:pPr>
      <w:r>
        <w:rPr>
          <w:rFonts w:hint="eastAsia"/>
        </w:rPr>
        <w:t>在人类活动中，“崩裂”也无处不在。建筑工程中，如果地基处理不当或者建筑材料质量不过关，建筑物可能会出现裂缝甚至崩裂的情况。这不仅影响建筑物的美观性，更重要的是危及到居住者的安全。随着城市化进程的加快，地下开采活动频繁，煤矿、金属矿等矿产资源的过度开采往往导致地面塌陷，进而引发一系列崩裂问题，这对环境保护和社会稳定提出了挑战。</w:t>
      </w:r>
    </w:p>
    <w:p w14:paraId="3F0911C8" w14:textId="77777777" w:rsidR="00837224" w:rsidRDefault="00837224">
      <w:pPr>
        <w:rPr>
          <w:rFonts w:hint="eastAsia"/>
        </w:rPr>
      </w:pPr>
    </w:p>
    <w:p w14:paraId="3579A64F" w14:textId="77777777" w:rsidR="00837224" w:rsidRDefault="00837224">
      <w:pPr>
        <w:rPr>
          <w:rFonts w:hint="eastAsia"/>
        </w:rPr>
      </w:pPr>
    </w:p>
    <w:p w14:paraId="3F3FF45D" w14:textId="77777777" w:rsidR="00837224" w:rsidRDefault="00837224">
      <w:pPr>
        <w:rPr>
          <w:rFonts w:hint="eastAsia"/>
        </w:rPr>
      </w:pPr>
      <w:r>
        <w:rPr>
          <w:rFonts w:hint="eastAsia"/>
        </w:rPr>
        <w:t>艺术与文化中的崩裂表达</w:t>
      </w:r>
    </w:p>
    <w:p w14:paraId="4E1BC686" w14:textId="77777777" w:rsidR="00837224" w:rsidRDefault="00837224">
      <w:pPr>
        <w:rPr>
          <w:rFonts w:hint="eastAsia"/>
        </w:rPr>
      </w:pPr>
      <w:r>
        <w:rPr>
          <w:rFonts w:hint="eastAsia"/>
        </w:rPr>
        <w:t>艺术领域里，“崩裂”作为一种强烈的视觉元素被广泛运用。绘画作品中，艺术家通过描绘物体的崩裂来传达一种力量感或是时间流逝的感觉；雕塑家也会利用材料的特性创造出仿佛即将崩裂的作品，以此激发观众对于脆弱与坚强之间关系的思考。而在文学创作上，“崩裂”不仅是物理状态的描写，更是心理冲突、社会矛盾激化的象征，如小说中人物内心的挣扎常常以“心灵的崩裂”来形容。</w:t>
      </w:r>
    </w:p>
    <w:p w14:paraId="6864CC1E" w14:textId="77777777" w:rsidR="00837224" w:rsidRDefault="00837224">
      <w:pPr>
        <w:rPr>
          <w:rFonts w:hint="eastAsia"/>
        </w:rPr>
      </w:pPr>
    </w:p>
    <w:p w14:paraId="19D321FF" w14:textId="77777777" w:rsidR="00837224" w:rsidRDefault="00837224">
      <w:pPr>
        <w:rPr>
          <w:rFonts w:hint="eastAsia"/>
        </w:rPr>
      </w:pPr>
    </w:p>
    <w:p w14:paraId="549B6519" w14:textId="77777777" w:rsidR="00837224" w:rsidRDefault="00837224">
      <w:pPr>
        <w:rPr>
          <w:rFonts w:hint="eastAsia"/>
        </w:rPr>
      </w:pPr>
      <w:r>
        <w:rPr>
          <w:rFonts w:hint="eastAsia"/>
        </w:rPr>
        <w:t>预防与应对措施</w:t>
      </w:r>
    </w:p>
    <w:p w14:paraId="5FA19DA3" w14:textId="77777777" w:rsidR="00837224" w:rsidRDefault="00837224">
      <w:pPr>
        <w:rPr>
          <w:rFonts w:hint="eastAsia"/>
        </w:rPr>
      </w:pPr>
      <w:r>
        <w:rPr>
          <w:rFonts w:hint="eastAsia"/>
        </w:rPr>
        <w:lastRenderedPageBreak/>
        <w:t>面对崩裂带来的风险，科学合理的预防措施显得尤为重要。在工程建设方面，严格遵守建筑设计规范，采用高质量的建筑材料，并进行定期的安全检查可以有效减少崩裂事故的发生。针对自然灾害引起的崩裂，建立完善的监测预警系统，提高公众的防灾减灾意识也是不可或缺的一环。同时，对于那些因人为因素造成的崩裂情况，则需要从法律制度层面加以约束，确保各类开发活动在可持续发展的框架内进行。</w:t>
      </w:r>
    </w:p>
    <w:p w14:paraId="0EBC638A" w14:textId="77777777" w:rsidR="00837224" w:rsidRDefault="00837224">
      <w:pPr>
        <w:rPr>
          <w:rFonts w:hint="eastAsia"/>
        </w:rPr>
      </w:pPr>
    </w:p>
    <w:p w14:paraId="6F5A8274" w14:textId="77777777" w:rsidR="00837224" w:rsidRDefault="00837224">
      <w:pPr>
        <w:rPr>
          <w:rFonts w:hint="eastAsia"/>
        </w:rPr>
      </w:pPr>
    </w:p>
    <w:p w14:paraId="327DD2F6" w14:textId="77777777" w:rsidR="00837224" w:rsidRDefault="00837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3DEF" w14:textId="7E4B86C3" w:rsidR="0024358E" w:rsidRDefault="0024358E"/>
    <w:sectPr w:rsidR="0024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8E"/>
    <w:rsid w:val="0024358E"/>
    <w:rsid w:val="002C7852"/>
    <w:rsid w:val="008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575B6-BFD2-41FE-8CE0-01DD485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