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DE33" w14:textId="77777777" w:rsidR="0054242A" w:rsidRDefault="0054242A">
      <w:pPr>
        <w:rPr>
          <w:rFonts w:hint="eastAsia"/>
        </w:rPr>
      </w:pPr>
    </w:p>
    <w:p w14:paraId="5AC07D5F" w14:textId="77777777" w:rsidR="0054242A" w:rsidRDefault="0054242A">
      <w:pPr>
        <w:rPr>
          <w:rFonts w:hint="eastAsia"/>
        </w:rPr>
      </w:pPr>
      <w:r>
        <w:rPr>
          <w:rFonts w:hint="eastAsia"/>
        </w:rPr>
        <w:t>峻峭的拼音和解释</w:t>
      </w:r>
    </w:p>
    <w:p w14:paraId="1B389F01" w14:textId="77777777" w:rsidR="0054242A" w:rsidRDefault="0054242A">
      <w:pPr>
        <w:rPr>
          <w:rFonts w:hint="eastAsia"/>
        </w:rPr>
      </w:pPr>
      <w:r>
        <w:rPr>
          <w:rFonts w:hint="eastAsia"/>
        </w:rPr>
        <w:t>“峻峭”一词，读作jùn qiào，在汉语中具有丰富的含义与用法。首先从字面上理解，“峻”指的是山势高而陡，给人一种险峻、难以攀登的感觉；“峭”则更强调垂直或近乎垂直的状态，常用来形容悬崖绝壁等地理特征。这两个字合在一起，形成了一个形象生动且富有力量感的词汇。</w:t>
      </w:r>
    </w:p>
    <w:p w14:paraId="291E8527" w14:textId="77777777" w:rsidR="0054242A" w:rsidRDefault="0054242A">
      <w:pPr>
        <w:rPr>
          <w:rFonts w:hint="eastAsia"/>
        </w:rPr>
      </w:pPr>
    </w:p>
    <w:p w14:paraId="411B100A" w14:textId="77777777" w:rsidR="0054242A" w:rsidRDefault="0054242A">
      <w:pPr>
        <w:rPr>
          <w:rFonts w:hint="eastAsia"/>
        </w:rPr>
      </w:pPr>
    </w:p>
    <w:p w14:paraId="1A4750DF" w14:textId="77777777" w:rsidR="0054242A" w:rsidRDefault="0054242A">
      <w:pPr>
        <w:rPr>
          <w:rFonts w:hint="eastAsia"/>
        </w:rPr>
      </w:pPr>
      <w:r>
        <w:rPr>
          <w:rFonts w:hint="eastAsia"/>
        </w:rPr>
        <w:t>自然景观中的峻峭之美</w:t>
      </w:r>
    </w:p>
    <w:p w14:paraId="542B539F" w14:textId="77777777" w:rsidR="0054242A" w:rsidRDefault="0054242A">
      <w:pPr>
        <w:rPr>
          <w:rFonts w:hint="eastAsia"/>
        </w:rPr>
      </w:pPr>
      <w:r>
        <w:rPr>
          <w:rFonts w:hint="eastAsia"/>
        </w:rPr>
        <w:t>在描述自然风光时，我们经常使用“峻峭”来赞美那些令人叹为观止的山脉和峡谷。例如中国的黄山，以奇松、怪石、云海、温泉四绝著称于世，其中不乏许多峻峭挺拔的山峰。这些山峰不仅展示了大自然鬼斧神工般的创造力，也给游客带来了无尽的视觉享受和心灵震撼。峻峭的山体往往伴随着险峻的小径和壮观的瀑布，吸引着无数登山爱好者前来挑战自我，感受与自然亲密接触的独特魅力。</w:t>
      </w:r>
    </w:p>
    <w:p w14:paraId="6ACE6E54" w14:textId="77777777" w:rsidR="0054242A" w:rsidRDefault="0054242A">
      <w:pPr>
        <w:rPr>
          <w:rFonts w:hint="eastAsia"/>
        </w:rPr>
      </w:pPr>
    </w:p>
    <w:p w14:paraId="111CCD65" w14:textId="77777777" w:rsidR="0054242A" w:rsidRDefault="0054242A">
      <w:pPr>
        <w:rPr>
          <w:rFonts w:hint="eastAsia"/>
        </w:rPr>
      </w:pPr>
    </w:p>
    <w:p w14:paraId="3D6E04D6" w14:textId="77777777" w:rsidR="0054242A" w:rsidRDefault="0054242A">
      <w:pPr>
        <w:rPr>
          <w:rFonts w:hint="eastAsia"/>
        </w:rPr>
      </w:pPr>
      <w:r>
        <w:rPr>
          <w:rFonts w:hint="eastAsia"/>
        </w:rPr>
        <w:t>文学作品里的峻峭意象</w:t>
      </w:r>
    </w:p>
    <w:p w14:paraId="2B20D09F" w14:textId="77777777" w:rsidR="0054242A" w:rsidRDefault="0054242A">
      <w:pPr>
        <w:rPr>
          <w:rFonts w:hint="eastAsia"/>
        </w:rPr>
      </w:pPr>
      <w:r>
        <w:rPr>
          <w:rFonts w:hint="eastAsia"/>
        </w:rPr>
        <w:t>除了自然界，“峻峭”这一概念也被广泛应用于文学创作之中。古代文人墨客常用此词描绘人物性格或表达内心情感。如唐代诗人杜甫在其诗作《望岳》中写道：“造化钟神秀，阴阳割昏晓。荡胸生曾云，决眦入归鸟。”这里的“阴阳割昏晓”，便隐含了泰山之巅的峻峭气势。通过这样的描写，诗人不仅展现了对大自然壮丽景色的崇敬之情，同时也借景抒情，表达了自己胸怀大志却又身处困境的心境。</w:t>
      </w:r>
    </w:p>
    <w:p w14:paraId="2A76084C" w14:textId="77777777" w:rsidR="0054242A" w:rsidRDefault="0054242A">
      <w:pPr>
        <w:rPr>
          <w:rFonts w:hint="eastAsia"/>
        </w:rPr>
      </w:pPr>
    </w:p>
    <w:p w14:paraId="7DF9052C" w14:textId="77777777" w:rsidR="0054242A" w:rsidRDefault="0054242A">
      <w:pPr>
        <w:rPr>
          <w:rFonts w:hint="eastAsia"/>
        </w:rPr>
      </w:pPr>
    </w:p>
    <w:p w14:paraId="53858460" w14:textId="77777777" w:rsidR="0054242A" w:rsidRDefault="0054242A">
      <w:pPr>
        <w:rPr>
          <w:rFonts w:hint="eastAsia"/>
        </w:rPr>
      </w:pPr>
      <w:r>
        <w:rPr>
          <w:rFonts w:hint="eastAsia"/>
        </w:rPr>
        <w:t>现代社会中的峻峭精神</w:t>
      </w:r>
    </w:p>
    <w:p w14:paraId="249EE73A" w14:textId="77777777" w:rsidR="0054242A" w:rsidRDefault="0054242A">
      <w:pPr>
        <w:rPr>
          <w:rFonts w:hint="eastAsia"/>
        </w:rPr>
      </w:pPr>
      <w:r>
        <w:rPr>
          <w:rFonts w:hint="eastAsia"/>
        </w:rPr>
        <w:t>在当今社会，“峻峭”所代表的精神内涵同样得到了传承与发展。无论是面对生活中的重重困难，还是追求事业上的成功，人们都需要具备一种像峻峭山峰般坚定不移、勇往直前的态度。这种态度鼓励我们在遇到挫折时不轻易放弃，而是要像攀登高峰那样，一步一个脚印地向着目标前进。同时，“峻峭”也象征着一种独特的美学观念，即欣赏事物表面之下隐藏的力量美与坚韧美。</w:t>
      </w:r>
    </w:p>
    <w:p w14:paraId="0CD07436" w14:textId="77777777" w:rsidR="0054242A" w:rsidRDefault="0054242A">
      <w:pPr>
        <w:rPr>
          <w:rFonts w:hint="eastAsia"/>
        </w:rPr>
      </w:pPr>
    </w:p>
    <w:p w14:paraId="0914FD23" w14:textId="77777777" w:rsidR="0054242A" w:rsidRDefault="0054242A">
      <w:pPr>
        <w:rPr>
          <w:rFonts w:hint="eastAsia"/>
        </w:rPr>
      </w:pPr>
    </w:p>
    <w:p w14:paraId="7C7B4779" w14:textId="77777777" w:rsidR="0054242A" w:rsidRDefault="0054242A">
      <w:pPr>
        <w:rPr>
          <w:rFonts w:hint="eastAsia"/>
        </w:rPr>
      </w:pPr>
      <w:r>
        <w:rPr>
          <w:rFonts w:hint="eastAsia"/>
        </w:rPr>
        <w:t>最后的总结：峻峭的意义与价值</w:t>
      </w:r>
    </w:p>
    <w:p w14:paraId="306841C5" w14:textId="77777777" w:rsidR="0054242A" w:rsidRDefault="0054242A">
      <w:pPr>
        <w:rPr>
          <w:rFonts w:hint="eastAsia"/>
        </w:rPr>
      </w:pPr>
      <w:r>
        <w:rPr>
          <w:rFonts w:hint="eastAsia"/>
        </w:rPr>
        <w:t>“峻峭”不仅仅是一个简单的词汇，它背后蕴含的文化意义和社会价值值得我们深入探讨。无论是在自然界的壮丽景象中，还是在人类文化的璀璨星空中，“峻峭”都以其特有的方式展现着自身魅力，并不断激励着一代又一代的人们去探索未知的世界，追寻更高层次的人生境界。</w:t>
      </w:r>
    </w:p>
    <w:p w14:paraId="3B817E51" w14:textId="77777777" w:rsidR="0054242A" w:rsidRDefault="0054242A">
      <w:pPr>
        <w:rPr>
          <w:rFonts w:hint="eastAsia"/>
        </w:rPr>
      </w:pPr>
    </w:p>
    <w:p w14:paraId="7D7C1898" w14:textId="77777777" w:rsidR="0054242A" w:rsidRDefault="0054242A">
      <w:pPr>
        <w:rPr>
          <w:rFonts w:hint="eastAsia"/>
        </w:rPr>
      </w:pPr>
    </w:p>
    <w:p w14:paraId="54C70D38" w14:textId="77777777" w:rsidR="0054242A" w:rsidRDefault="00542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28BAD" w14:textId="1CC88C9C" w:rsidR="00BD182F" w:rsidRDefault="00BD182F"/>
    <w:sectPr w:rsidR="00BD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2F"/>
    <w:rsid w:val="002C7852"/>
    <w:rsid w:val="0054242A"/>
    <w:rsid w:val="00B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0933D-CF85-4760-B55F-DAA4F88C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