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771E" w14:textId="77777777" w:rsidR="0071717A" w:rsidRDefault="0071717A">
      <w:pPr>
        <w:rPr>
          <w:rFonts w:hint="eastAsia"/>
        </w:rPr>
      </w:pPr>
    </w:p>
    <w:p w14:paraId="1815F4FA" w14:textId="77777777" w:rsidR="0071717A" w:rsidRDefault="0071717A">
      <w:pPr>
        <w:rPr>
          <w:rFonts w:hint="eastAsia"/>
        </w:rPr>
      </w:pPr>
      <w:r>
        <w:rPr>
          <w:rFonts w:hint="eastAsia"/>
        </w:rPr>
        <w:t>宸字的拼音和基本释义</w:t>
      </w:r>
    </w:p>
    <w:p w14:paraId="1C40E501" w14:textId="77777777" w:rsidR="0071717A" w:rsidRDefault="0071717A">
      <w:pPr>
        <w:rPr>
          <w:rFonts w:hint="eastAsia"/>
        </w:rPr>
      </w:pPr>
      <w:r>
        <w:rPr>
          <w:rFonts w:hint="eastAsia"/>
        </w:rPr>
        <w:t>“宸”字，读作 chén，本意是指屋宇，深邃的房屋，同时指北极星（北辰）所在的、即紫微垣，后借指帝王所居，又引申为王位、帝王的代称。在中国古代文化中，“宸”具有浓厚的文化色彩与象征意义，是皇家威严与尊贵身份的象征。</w:t>
      </w:r>
    </w:p>
    <w:p w14:paraId="4B2C5F1A" w14:textId="77777777" w:rsidR="0071717A" w:rsidRDefault="0071717A">
      <w:pPr>
        <w:rPr>
          <w:rFonts w:hint="eastAsia"/>
        </w:rPr>
      </w:pPr>
    </w:p>
    <w:p w14:paraId="18272923" w14:textId="77777777" w:rsidR="0071717A" w:rsidRDefault="0071717A">
      <w:pPr>
        <w:rPr>
          <w:rFonts w:hint="eastAsia"/>
        </w:rPr>
      </w:pPr>
    </w:p>
    <w:p w14:paraId="13FED685" w14:textId="77777777" w:rsidR="0071717A" w:rsidRDefault="0071717A">
      <w:pPr>
        <w:rPr>
          <w:rFonts w:hint="eastAsia"/>
        </w:rPr>
      </w:pPr>
      <w:r>
        <w:rPr>
          <w:rFonts w:hint="eastAsia"/>
        </w:rPr>
        <w:t>历史渊源</w:t>
      </w:r>
    </w:p>
    <w:p w14:paraId="521EDC77" w14:textId="77777777" w:rsidR="0071717A" w:rsidRDefault="0071717A">
      <w:pPr>
        <w:rPr>
          <w:rFonts w:hint="eastAsia"/>
        </w:rPr>
      </w:pPr>
      <w:r>
        <w:rPr>
          <w:rFonts w:hint="eastAsia"/>
        </w:rPr>
        <w:t>自古以来，“宸”字便与皇权紧密相连。在封建社会，皇帝居住的地方称为“宸”，这不仅是对物理空间的描述，更是对一种至高无上权力的隐喻。例如，在一些古典文献中，常会见到“宸翰”一词，专指皇帝的笔迹或书法作品，体现了对君主权威的崇敬与神圣化。</w:t>
      </w:r>
    </w:p>
    <w:p w14:paraId="6A8DCAEF" w14:textId="77777777" w:rsidR="0071717A" w:rsidRDefault="0071717A">
      <w:pPr>
        <w:rPr>
          <w:rFonts w:hint="eastAsia"/>
        </w:rPr>
      </w:pPr>
    </w:p>
    <w:p w14:paraId="432C5FEE" w14:textId="77777777" w:rsidR="0071717A" w:rsidRDefault="0071717A">
      <w:pPr>
        <w:rPr>
          <w:rFonts w:hint="eastAsia"/>
        </w:rPr>
      </w:pPr>
    </w:p>
    <w:p w14:paraId="0EE576AF" w14:textId="77777777" w:rsidR="0071717A" w:rsidRDefault="0071717A">
      <w:pPr>
        <w:rPr>
          <w:rFonts w:hint="eastAsia"/>
        </w:rPr>
      </w:pPr>
      <w:r>
        <w:rPr>
          <w:rFonts w:hint="eastAsia"/>
        </w:rPr>
        <w:t>文化象征</w:t>
      </w:r>
    </w:p>
    <w:p w14:paraId="623AEDCE" w14:textId="77777777" w:rsidR="0071717A" w:rsidRDefault="0071717A">
      <w:pPr>
        <w:rPr>
          <w:rFonts w:hint="eastAsia"/>
        </w:rPr>
      </w:pPr>
      <w:r>
        <w:rPr>
          <w:rFonts w:hint="eastAsia"/>
        </w:rPr>
        <w:t>由于其特殊的含义，“宸”字经常出现在诗词歌赋之中，用来表达对皇权的颂扬或是对美好愿景的寄托。比如唐代诗人杜甫的诗中就曾用“宸游”来描绘皇帝出游的情景，充满了对盛世繁荣景象的赞美之情。“宸”还被广泛应用于地名、建筑名称等，如北京故宫内有名为“养心殿”的宫殿，其中“心”字前的“养”与“宸”有着异曲同工之妙，都寓意着修养身心之地。</w:t>
      </w:r>
    </w:p>
    <w:p w14:paraId="6CF73B9C" w14:textId="77777777" w:rsidR="0071717A" w:rsidRDefault="0071717A">
      <w:pPr>
        <w:rPr>
          <w:rFonts w:hint="eastAsia"/>
        </w:rPr>
      </w:pPr>
    </w:p>
    <w:p w14:paraId="760704EB" w14:textId="77777777" w:rsidR="0071717A" w:rsidRDefault="0071717A">
      <w:pPr>
        <w:rPr>
          <w:rFonts w:hint="eastAsia"/>
        </w:rPr>
      </w:pPr>
    </w:p>
    <w:p w14:paraId="757E43CE" w14:textId="77777777" w:rsidR="0071717A" w:rsidRDefault="0071717A">
      <w:pPr>
        <w:rPr>
          <w:rFonts w:hint="eastAsia"/>
        </w:rPr>
      </w:pPr>
      <w:r>
        <w:rPr>
          <w:rFonts w:hint="eastAsia"/>
        </w:rPr>
        <w:t>现代应用</w:t>
      </w:r>
    </w:p>
    <w:p w14:paraId="2D3F6382" w14:textId="77777777" w:rsidR="0071717A" w:rsidRDefault="0071717A">
      <w:pPr>
        <w:rPr>
          <w:rFonts w:hint="eastAsia"/>
        </w:rPr>
      </w:pPr>
      <w:r>
        <w:rPr>
          <w:rFonts w:hint="eastAsia"/>
        </w:rPr>
        <w:t>进入现代社会，“宸”字虽已远离了它原有的政治色彩，但依然活跃于人们的日常生活中。许多企业和品牌选择以“宸”命名，既取其高贵之意，也期望能够传递出企业文化中的精致与卓越追求。同时，“宸”作为人名也很受欢迎，尤其在希望孩子未来能有所成就的家庭中，赋予了对孩子美好的祝愿与期待。</w:t>
      </w:r>
    </w:p>
    <w:p w14:paraId="6DF82B82" w14:textId="77777777" w:rsidR="0071717A" w:rsidRDefault="0071717A">
      <w:pPr>
        <w:rPr>
          <w:rFonts w:hint="eastAsia"/>
        </w:rPr>
      </w:pPr>
    </w:p>
    <w:p w14:paraId="686971E2" w14:textId="77777777" w:rsidR="0071717A" w:rsidRDefault="0071717A">
      <w:pPr>
        <w:rPr>
          <w:rFonts w:hint="eastAsia"/>
        </w:rPr>
      </w:pPr>
    </w:p>
    <w:p w14:paraId="116C8AF8" w14:textId="77777777" w:rsidR="0071717A" w:rsidRDefault="0071717A">
      <w:pPr>
        <w:rPr>
          <w:rFonts w:hint="eastAsia"/>
        </w:rPr>
      </w:pPr>
      <w:r>
        <w:rPr>
          <w:rFonts w:hint="eastAsia"/>
        </w:rPr>
        <w:t>最后的总结</w:t>
      </w:r>
    </w:p>
    <w:p w14:paraId="2AA6A483" w14:textId="77777777" w:rsidR="0071717A" w:rsidRDefault="0071717A">
      <w:pPr>
        <w:rPr>
          <w:rFonts w:hint="eastAsia"/>
        </w:rPr>
      </w:pPr>
      <w:r>
        <w:rPr>
          <w:rFonts w:hint="eastAsia"/>
        </w:rPr>
        <w:t>“宸”字不仅仅是一个简单的汉字，它承载着丰富的历史文化内涵，反映了中国传统文化中对于权力、尊贵以及美好生活的向往。无论是从历史的角度审视，还是着眼于现代社会的应用，“宸”都展现出了独特的魅力与价值。</w:t>
      </w:r>
    </w:p>
    <w:p w14:paraId="265EF46C" w14:textId="77777777" w:rsidR="0071717A" w:rsidRDefault="0071717A">
      <w:pPr>
        <w:rPr>
          <w:rFonts w:hint="eastAsia"/>
        </w:rPr>
      </w:pPr>
    </w:p>
    <w:p w14:paraId="075389BB" w14:textId="77777777" w:rsidR="0071717A" w:rsidRDefault="0071717A">
      <w:pPr>
        <w:rPr>
          <w:rFonts w:hint="eastAsia"/>
        </w:rPr>
      </w:pPr>
    </w:p>
    <w:p w14:paraId="263F0928" w14:textId="77777777" w:rsidR="0071717A" w:rsidRDefault="00717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DF8EB4" w14:textId="2AD7720C" w:rsidR="00A37228" w:rsidRDefault="00A37228"/>
    <w:sectPr w:rsidR="00A37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28"/>
    <w:rsid w:val="002C7852"/>
    <w:rsid w:val="0071717A"/>
    <w:rsid w:val="00A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6649-F361-46D0-B9D8-653BC5D5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