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F948" w14:textId="77777777" w:rsidR="00FF60A3" w:rsidRDefault="00FF60A3">
      <w:pPr>
        <w:rPr>
          <w:rFonts w:hint="eastAsia"/>
        </w:rPr>
      </w:pPr>
    </w:p>
    <w:p w14:paraId="0CB84528" w14:textId="77777777" w:rsidR="00FF60A3" w:rsidRDefault="00FF60A3">
      <w:pPr>
        <w:rPr>
          <w:rFonts w:hint="eastAsia"/>
        </w:rPr>
      </w:pPr>
      <w:r>
        <w:rPr>
          <w:rFonts w:hint="eastAsia"/>
        </w:rPr>
        <w:t>害惨的拼音</w:t>
      </w:r>
    </w:p>
    <w:p w14:paraId="39BAB736" w14:textId="77777777" w:rsidR="00FF60A3" w:rsidRDefault="00FF60A3">
      <w:pPr>
        <w:rPr>
          <w:rFonts w:hint="eastAsia"/>
        </w:rPr>
      </w:pPr>
      <w:r>
        <w:rPr>
          <w:rFonts w:hint="eastAsia"/>
        </w:rPr>
        <w:t>害惨“hài cǎn”，这个词语在汉语中并不常见，它由两个部分组成：“害”（hài）与“惨”（cǎn）。这两个字组合在一起，通常用来形容某种情况或行为带来了极大的不幸或痛苦。尽管这个词组在日常交流中使用不多，但它生动地描绘了人们面对困境时的感受。</w:t>
      </w:r>
    </w:p>
    <w:p w14:paraId="404937CD" w14:textId="77777777" w:rsidR="00FF60A3" w:rsidRDefault="00FF60A3">
      <w:pPr>
        <w:rPr>
          <w:rFonts w:hint="eastAsia"/>
        </w:rPr>
      </w:pPr>
    </w:p>
    <w:p w14:paraId="01374D2C" w14:textId="77777777" w:rsidR="00FF60A3" w:rsidRDefault="00FF6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55F25" w14:textId="53EE8A2A" w:rsidR="00A12756" w:rsidRDefault="00A12756"/>
    <w:sectPr w:rsidR="00A1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56"/>
    <w:rsid w:val="002C7852"/>
    <w:rsid w:val="00A1275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E7BA6-0EF1-46EE-8F14-D9321C8A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