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A8CED" w14:textId="77777777" w:rsidR="00DA204D" w:rsidRDefault="00DA204D">
      <w:pPr>
        <w:rPr>
          <w:rFonts w:hint="eastAsia"/>
        </w:rPr>
      </w:pPr>
    </w:p>
    <w:p w14:paraId="31ACDB68" w14:textId="77777777" w:rsidR="00DA204D" w:rsidRDefault="00DA204D">
      <w:pPr>
        <w:rPr>
          <w:rFonts w:hint="eastAsia"/>
        </w:rPr>
      </w:pPr>
      <w:r>
        <w:rPr>
          <w:rFonts w:hint="eastAsia"/>
        </w:rPr>
        <w:t>嗤笑的拼音与意思</w:t>
      </w:r>
    </w:p>
    <w:p w14:paraId="3085097F" w14:textId="77777777" w:rsidR="00DA204D" w:rsidRDefault="00DA204D">
      <w:pPr>
        <w:rPr>
          <w:rFonts w:hint="eastAsia"/>
        </w:rPr>
      </w:pPr>
      <w:r>
        <w:rPr>
          <w:rFonts w:hint="eastAsia"/>
        </w:rPr>
        <w:t>嗤笑，拼音为“chī xiào”，是一个富有表现力的汉语词汇。它主要用来描述一种带有轻蔑、嘲笑意味的笑容或笑声。在日常交流中，嗤笑往往表达了对某人或某事的不屑一顾，或是对其所认为不值得尊敬、欣赏的对象的一种贬低态度。</w:t>
      </w:r>
    </w:p>
    <w:p w14:paraId="34B11FC0" w14:textId="77777777" w:rsidR="00DA204D" w:rsidRDefault="00DA204D">
      <w:pPr>
        <w:rPr>
          <w:rFonts w:hint="eastAsia"/>
        </w:rPr>
      </w:pPr>
    </w:p>
    <w:p w14:paraId="668C3DAB" w14:textId="77777777" w:rsidR="00DA204D" w:rsidRDefault="00DA204D">
      <w:pPr>
        <w:rPr>
          <w:rFonts w:hint="eastAsia"/>
        </w:rPr>
      </w:pPr>
    </w:p>
    <w:p w14:paraId="42EC9380" w14:textId="77777777" w:rsidR="00DA204D" w:rsidRDefault="00DA204D">
      <w:pPr>
        <w:rPr>
          <w:rFonts w:hint="eastAsia"/>
        </w:rPr>
      </w:pPr>
      <w:r>
        <w:rPr>
          <w:rFonts w:hint="eastAsia"/>
        </w:rPr>
        <w:t>嗤笑的历史渊源</w:t>
      </w:r>
    </w:p>
    <w:p w14:paraId="2A4C9E4D" w14:textId="77777777" w:rsidR="00DA204D" w:rsidRDefault="00DA204D">
      <w:pPr>
        <w:rPr>
          <w:rFonts w:hint="eastAsia"/>
        </w:rPr>
      </w:pPr>
      <w:r>
        <w:rPr>
          <w:rFonts w:hint="eastAsia"/>
        </w:rPr>
        <w:t>从古至今，“嗤”字便承载着一种特殊的情感色彩，最早见于古代文献中的使用，常常与负面情绪相关联。《说文解字》中解释：“嗤，笑也。”但这种笑并非愉快之笑，而是含有轻视之意。随着时代的发展，“嗤笑”逐渐成为表达轻蔑、讥讽等复杂情感的代名词，在文学作品和口语表达中广泛应用。</w:t>
      </w:r>
    </w:p>
    <w:p w14:paraId="365D9237" w14:textId="77777777" w:rsidR="00DA204D" w:rsidRDefault="00DA204D">
      <w:pPr>
        <w:rPr>
          <w:rFonts w:hint="eastAsia"/>
        </w:rPr>
      </w:pPr>
    </w:p>
    <w:p w14:paraId="44987170" w14:textId="77777777" w:rsidR="00DA204D" w:rsidRDefault="00DA204D">
      <w:pPr>
        <w:rPr>
          <w:rFonts w:hint="eastAsia"/>
        </w:rPr>
      </w:pPr>
    </w:p>
    <w:p w14:paraId="0F459448" w14:textId="77777777" w:rsidR="00DA204D" w:rsidRDefault="00DA204D">
      <w:pPr>
        <w:rPr>
          <w:rFonts w:hint="eastAsia"/>
        </w:rPr>
      </w:pPr>
      <w:r>
        <w:rPr>
          <w:rFonts w:hint="eastAsia"/>
        </w:rPr>
        <w:t>嗤笑在现代社会的应用</w:t>
      </w:r>
    </w:p>
    <w:p w14:paraId="378550FF" w14:textId="77777777" w:rsidR="00DA204D" w:rsidRDefault="00DA204D">
      <w:pPr>
        <w:rPr>
          <w:rFonts w:hint="eastAsia"/>
        </w:rPr>
      </w:pPr>
      <w:r>
        <w:rPr>
          <w:rFonts w:hint="eastAsia"/>
        </w:rPr>
        <w:t>现代社会中，“嗤笑”的用法更加多样化。无论是在面对面的对话中，还是通过社交媒体等平台进行交流时，人们都会使用“嗤笑”来传达自己对于某些现象或者观点的态度。比如，在讨论一些缺乏科学依据的健康谣言时，可能会听到有人嗤之以鼻；当面对那些试图利用公众同情心进行欺诈的行为时，人们也会用嗤笑表示自己的反感。</w:t>
      </w:r>
    </w:p>
    <w:p w14:paraId="461AEABB" w14:textId="77777777" w:rsidR="00DA204D" w:rsidRDefault="00DA204D">
      <w:pPr>
        <w:rPr>
          <w:rFonts w:hint="eastAsia"/>
        </w:rPr>
      </w:pPr>
    </w:p>
    <w:p w14:paraId="0BCD25EA" w14:textId="77777777" w:rsidR="00DA204D" w:rsidRDefault="00DA204D">
      <w:pPr>
        <w:rPr>
          <w:rFonts w:hint="eastAsia"/>
        </w:rPr>
      </w:pPr>
    </w:p>
    <w:p w14:paraId="64CF74E8" w14:textId="77777777" w:rsidR="00DA204D" w:rsidRDefault="00DA204D">
      <w:pPr>
        <w:rPr>
          <w:rFonts w:hint="eastAsia"/>
        </w:rPr>
      </w:pPr>
      <w:r>
        <w:rPr>
          <w:rFonts w:hint="eastAsia"/>
        </w:rPr>
        <w:t>如何正确理解和运用嗤笑</w:t>
      </w:r>
    </w:p>
    <w:p w14:paraId="0DE30D4C" w14:textId="77777777" w:rsidR="00DA204D" w:rsidRDefault="00DA204D">
      <w:pPr>
        <w:rPr>
          <w:rFonts w:hint="eastAsia"/>
        </w:rPr>
      </w:pPr>
      <w:r>
        <w:rPr>
          <w:rFonts w:hint="eastAsia"/>
        </w:rPr>
        <w:t>理解并恰当地运用“嗤笑”，有助于我们更好地把握人际交往中的微妙情感。一方面，我们要认识到“嗤笑”背后的消极意义，避免无端地对他人施加负面评价；另一方面，在必要时刻，适度地表现出“嗤笑”，可以有效地维护自身立场，表明对不合理事物的拒绝态度。不过，值得注意的是，过度依赖“嗤笑”作为沟通手段，则可能损害人际关系，降低自身的亲和力。</w:t>
      </w:r>
    </w:p>
    <w:p w14:paraId="438B5179" w14:textId="77777777" w:rsidR="00DA204D" w:rsidRDefault="00DA204D">
      <w:pPr>
        <w:rPr>
          <w:rFonts w:hint="eastAsia"/>
        </w:rPr>
      </w:pPr>
    </w:p>
    <w:p w14:paraId="5E65C83B" w14:textId="77777777" w:rsidR="00DA204D" w:rsidRDefault="00DA204D">
      <w:pPr>
        <w:rPr>
          <w:rFonts w:hint="eastAsia"/>
        </w:rPr>
      </w:pPr>
    </w:p>
    <w:p w14:paraId="2862BAFA" w14:textId="77777777" w:rsidR="00DA204D" w:rsidRDefault="00DA204D">
      <w:pPr>
        <w:rPr>
          <w:rFonts w:hint="eastAsia"/>
        </w:rPr>
      </w:pPr>
      <w:r>
        <w:rPr>
          <w:rFonts w:hint="eastAsia"/>
        </w:rPr>
        <w:t>最后的总结</w:t>
      </w:r>
    </w:p>
    <w:p w14:paraId="52266173" w14:textId="77777777" w:rsidR="00DA204D" w:rsidRDefault="00DA204D">
      <w:pPr>
        <w:rPr>
          <w:rFonts w:hint="eastAsia"/>
        </w:rPr>
      </w:pPr>
      <w:r>
        <w:rPr>
          <w:rFonts w:hint="eastAsia"/>
        </w:rPr>
        <w:t>“嗤笑”不仅仅是一个简单的词汇，它背后蕴含了深厚的文化底蕴和社会心理特征。了解其含义及应用场景，能够帮助我们在日常生活和社交互动中更加精准地表达自我，同时也能增进对他人的理解和尊重。希望通过对“嗤笑”的深入探讨，大家能更好地掌握这一独特的语言艺术，使之成为构建和谐人际关系的有效工具之一。</w:t>
      </w:r>
    </w:p>
    <w:p w14:paraId="221FFB5D" w14:textId="77777777" w:rsidR="00DA204D" w:rsidRDefault="00DA204D">
      <w:pPr>
        <w:rPr>
          <w:rFonts w:hint="eastAsia"/>
        </w:rPr>
      </w:pPr>
    </w:p>
    <w:p w14:paraId="17D67E2F" w14:textId="77777777" w:rsidR="00DA204D" w:rsidRDefault="00DA204D">
      <w:pPr>
        <w:rPr>
          <w:rFonts w:hint="eastAsia"/>
        </w:rPr>
      </w:pPr>
    </w:p>
    <w:p w14:paraId="72160A0C" w14:textId="77777777" w:rsidR="00DA204D" w:rsidRDefault="00DA20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3B9BF8" w14:textId="73612D5C" w:rsidR="004730B5" w:rsidRDefault="004730B5"/>
    <w:sectPr w:rsidR="00473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0B5"/>
    <w:rsid w:val="002C7852"/>
    <w:rsid w:val="004730B5"/>
    <w:rsid w:val="00DA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4BDE1-02B2-4007-88CD-9D76A569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