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31C8" w14:textId="77777777" w:rsidR="00862337" w:rsidRDefault="00862337">
      <w:pPr>
        <w:rPr>
          <w:rFonts w:hint="eastAsia"/>
        </w:rPr>
      </w:pPr>
    </w:p>
    <w:p w14:paraId="11BB5A5F" w14:textId="77777777" w:rsidR="00862337" w:rsidRDefault="00862337">
      <w:pPr>
        <w:rPr>
          <w:rFonts w:hint="eastAsia"/>
        </w:rPr>
      </w:pPr>
      <w:r>
        <w:rPr>
          <w:rFonts w:hint="eastAsia"/>
        </w:rPr>
        <w:t>喊的拼音部首</w:t>
      </w:r>
    </w:p>
    <w:p w14:paraId="57B9304E" w14:textId="77777777" w:rsidR="00862337" w:rsidRDefault="00862337">
      <w:pPr>
        <w:rPr>
          <w:rFonts w:hint="eastAsia"/>
        </w:rPr>
      </w:pPr>
      <w:r>
        <w:rPr>
          <w:rFonts w:hint="eastAsia"/>
        </w:rPr>
        <w:t>在汉字的学习过程中，了解一个字的构成是深入学习汉语的重要一步。今天我们要探讨的是“喊”这个字的拼音以及它的部首。“喊”的拼音是“hǎn”，它是一个形声字，从口，咸声。在汉字中，部首往往能帮助我们快速定位字典中的位置，同时也能提供关于字义的线索。“喊”的部首是“口”，这表明该字与嘴巴的动作有关。</w:t>
      </w:r>
    </w:p>
    <w:p w14:paraId="00F71A86" w14:textId="77777777" w:rsidR="00862337" w:rsidRDefault="00862337">
      <w:pPr>
        <w:rPr>
          <w:rFonts w:hint="eastAsia"/>
        </w:rPr>
      </w:pPr>
    </w:p>
    <w:p w14:paraId="687C723D" w14:textId="77777777" w:rsidR="00862337" w:rsidRDefault="00862337">
      <w:pPr>
        <w:rPr>
          <w:rFonts w:hint="eastAsia"/>
        </w:rPr>
      </w:pPr>
    </w:p>
    <w:p w14:paraId="311D016D" w14:textId="77777777" w:rsidR="00862337" w:rsidRDefault="00862337">
      <w:pPr>
        <w:rPr>
          <w:rFonts w:hint="eastAsia"/>
        </w:rPr>
      </w:pPr>
      <w:r>
        <w:rPr>
          <w:rFonts w:hint="eastAsia"/>
        </w:rPr>
        <w:t>喊的意义及其应用</w:t>
      </w:r>
    </w:p>
    <w:p w14:paraId="43C46E3E" w14:textId="77777777" w:rsidR="00862337" w:rsidRDefault="00862337">
      <w:pPr>
        <w:rPr>
          <w:rFonts w:hint="eastAsia"/>
        </w:rPr>
      </w:pPr>
      <w:r>
        <w:rPr>
          <w:rFonts w:hint="eastAsia"/>
        </w:rPr>
        <w:t>“喊”作为动词，表示用大声说话或叫嚷，目的是让远处的人能够听到。比如，在户外活动中，为了吸引注意或者传递信息，人们会通过喊叫来实现沟通。“喊”也可以指发出高声，如唱歌、呼喊口号等场合。在生活中，“喊”字的应用非常广泛，无论是在紧急情况下求救，还是日常生活中招呼朋友，都离不开这个字。</w:t>
      </w:r>
    </w:p>
    <w:p w14:paraId="06AF2FAD" w14:textId="77777777" w:rsidR="00862337" w:rsidRDefault="00862337">
      <w:pPr>
        <w:rPr>
          <w:rFonts w:hint="eastAsia"/>
        </w:rPr>
      </w:pPr>
    </w:p>
    <w:p w14:paraId="5D1726AE" w14:textId="77777777" w:rsidR="00862337" w:rsidRDefault="00862337">
      <w:pPr>
        <w:rPr>
          <w:rFonts w:hint="eastAsia"/>
        </w:rPr>
      </w:pPr>
    </w:p>
    <w:p w14:paraId="4B3949C0" w14:textId="77777777" w:rsidR="00862337" w:rsidRDefault="00862337">
      <w:pPr>
        <w:rPr>
          <w:rFonts w:hint="eastAsia"/>
        </w:rPr>
      </w:pPr>
      <w:r>
        <w:rPr>
          <w:rFonts w:hint="eastAsia"/>
        </w:rPr>
        <w:t>汉字构造之美</w:t>
      </w:r>
    </w:p>
    <w:p w14:paraId="7B05EC24" w14:textId="77777777" w:rsidR="00862337" w:rsidRDefault="00862337">
      <w:pPr>
        <w:rPr>
          <w:rFonts w:hint="eastAsia"/>
        </w:rPr>
      </w:pPr>
      <w:r>
        <w:rPr>
          <w:rFonts w:hint="eastAsia"/>
        </w:rPr>
        <w:t>汉字的构造蕴含着丰富的文化内涵和智慧。以“喊”为例，其左边的“口”部表明了动作的发生部位，右边的“咸”则提示了发音。这种形声字的结构不仅有助于记忆，还反映了古人造字时对事物观察的细腻程度。学习汉字构造不仅能提升语言能力，还能增进对中国传统文化的理解。</w:t>
      </w:r>
    </w:p>
    <w:p w14:paraId="371993BB" w14:textId="77777777" w:rsidR="00862337" w:rsidRDefault="00862337">
      <w:pPr>
        <w:rPr>
          <w:rFonts w:hint="eastAsia"/>
        </w:rPr>
      </w:pPr>
    </w:p>
    <w:p w14:paraId="5AFE1402" w14:textId="77777777" w:rsidR="00862337" w:rsidRDefault="00862337">
      <w:pPr>
        <w:rPr>
          <w:rFonts w:hint="eastAsia"/>
        </w:rPr>
      </w:pPr>
    </w:p>
    <w:p w14:paraId="54A6D028" w14:textId="77777777" w:rsidR="00862337" w:rsidRDefault="0086233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251DEE9" w14:textId="77777777" w:rsidR="00862337" w:rsidRDefault="00862337">
      <w:pPr>
        <w:rPr>
          <w:rFonts w:hint="eastAsia"/>
        </w:rPr>
      </w:pPr>
      <w:r>
        <w:rPr>
          <w:rFonts w:hint="eastAsia"/>
        </w:rPr>
        <w:t>在全球化的今天，学习汉语尤其是汉字，已经成为越来越多人的选择。汉字不仅是交流的工具，更是连接过去与未来的桥梁。通过学习汉字，我们可以更好地理解中国的文化、历史和社会。对于非母语者来说，掌握汉字的构造规律，像了解“喊”字的拼音和部首一样，是走向汉语精通的关键一步。</w:t>
      </w:r>
    </w:p>
    <w:p w14:paraId="38A7BE3E" w14:textId="77777777" w:rsidR="00862337" w:rsidRDefault="00862337">
      <w:pPr>
        <w:rPr>
          <w:rFonts w:hint="eastAsia"/>
        </w:rPr>
      </w:pPr>
    </w:p>
    <w:p w14:paraId="521E9072" w14:textId="77777777" w:rsidR="00862337" w:rsidRDefault="00862337">
      <w:pPr>
        <w:rPr>
          <w:rFonts w:hint="eastAsia"/>
        </w:rPr>
      </w:pPr>
    </w:p>
    <w:p w14:paraId="61E1C539" w14:textId="77777777" w:rsidR="00862337" w:rsidRDefault="00862337">
      <w:pPr>
        <w:rPr>
          <w:rFonts w:hint="eastAsia"/>
        </w:rPr>
      </w:pPr>
      <w:r>
        <w:rPr>
          <w:rFonts w:hint="eastAsia"/>
        </w:rPr>
        <w:t>最后的总结</w:t>
      </w:r>
    </w:p>
    <w:p w14:paraId="2342C439" w14:textId="77777777" w:rsidR="00862337" w:rsidRDefault="00862337">
      <w:pPr>
        <w:rPr>
          <w:rFonts w:hint="eastAsia"/>
        </w:rPr>
      </w:pPr>
      <w:r>
        <w:rPr>
          <w:rFonts w:hint="eastAsia"/>
        </w:rPr>
        <w:t>通过对“喊”字的拼音及部首的学习，我们不仅掌握了这个字的基本知识，也体会到了汉字构造的独特魅力。每一个汉字都是中华文化的一个小窗口，透过它们，我们可以更深入地了解中国人的思维方式和生活态度。希望这次对“喊”的介绍能激发你对汉字学习的兴趣，开启一段新的学习旅程。</w:t>
      </w:r>
    </w:p>
    <w:p w14:paraId="5094F5EF" w14:textId="77777777" w:rsidR="00862337" w:rsidRDefault="00862337">
      <w:pPr>
        <w:rPr>
          <w:rFonts w:hint="eastAsia"/>
        </w:rPr>
      </w:pPr>
    </w:p>
    <w:p w14:paraId="3E07E8E1" w14:textId="77777777" w:rsidR="00862337" w:rsidRDefault="00862337">
      <w:pPr>
        <w:rPr>
          <w:rFonts w:hint="eastAsia"/>
        </w:rPr>
      </w:pPr>
    </w:p>
    <w:p w14:paraId="055BE819" w14:textId="77777777" w:rsidR="00862337" w:rsidRDefault="00862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DF96" w14:textId="507DCE30" w:rsidR="004E2AC2" w:rsidRDefault="004E2AC2"/>
    <w:sectPr w:rsidR="004E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2"/>
    <w:rsid w:val="002C7852"/>
    <w:rsid w:val="004E2AC2"/>
    <w:rsid w:val="008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4978-FD09-4258-B2A0-9EDC00F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