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FFC88" w14:textId="77777777" w:rsidR="005A1F4A" w:rsidRDefault="005A1F4A">
      <w:pPr>
        <w:rPr>
          <w:rFonts w:hint="eastAsia"/>
        </w:rPr>
      </w:pPr>
    </w:p>
    <w:p w14:paraId="0D0692CB" w14:textId="77777777" w:rsidR="005A1F4A" w:rsidRDefault="005A1F4A">
      <w:pPr>
        <w:rPr>
          <w:rFonts w:hint="eastAsia"/>
        </w:rPr>
      </w:pPr>
      <w:r>
        <w:rPr>
          <w:rFonts w:hint="eastAsia"/>
        </w:rPr>
        <w:t>变诈的拼音是什么</w:t>
      </w:r>
    </w:p>
    <w:p w14:paraId="60DF31CD" w14:textId="77777777" w:rsidR="005A1F4A" w:rsidRDefault="005A1F4A">
      <w:pPr>
        <w:rPr>
          <w:rFonts w:hint="eastAsia"/>
        </w:rPr>
      </w:pPr>
      <w:r>
        <w:rPr>
          <w:rFonts w:hint="eastAsia"/>
        </w:rPr>
        <w:t>变诈，这个词汇在日常生活中可能并不常见，但了解其准确的拼音对于正确发音和理解意义至关重要。变诈的拼音是“biàn zhà”。其中，“变”读作第四声，表示变化、改变的意思；而“诈”则读作第四声，意味着欺骗或欺诈的行为。</w:t>
      </w:r>
    </w:p>
    <w:p w14:paraId="5AA3C7F6" w14:textId="77777777" w:rsidR="005A1F4A" w:rsidRDefault="005A1F4A">
      <w:pPr>
        <w:rPr>
          <w:rFonts w:hint="eastAsia"/>
        </w:rPr>
      </w:pPr>
    </w:p>
    <w:p w14:paraId="6C7FA986" w14:textId="77777777" w:rsidR="005A1F4A" w:rsidRDefault="005A1F4A">
      <w:pPr>
        <w:rPr>
          <w:rFonts w:hint="eastAsia"/>
        </w:rPr>
      </w:pPr>
    </w:p>
    <w:p w14:paraId="6573AD20" w14:textId="77777777" w:rsidR="005A1F4A" w:rsidRDefault="005A1F4A">
      <w:pPr>
        <w:rPr>
          <w:rFonts w:hint="eastAsia"/>
        </w:rPr>
      </w:pPr>
      <w:r>
        <w:rPr>
          <w:rFonts w:hint="eastAsia"/>
        </w:rPr>
        <w:t>变诈的意义及其使用场合</w:t>
      </w:r>
    </w:p>
    <w:p w14:paraId="30D669CD" w14:textId="77777777" w:rsidR="005A1F4A" w:rsidRDefault="005A1F4A">
      <w:pPr>
        <w:rPr>
          <w:rFonts w:hint="eastAsia"/>
        </w:rPr>
      </w:pPr>
      <w:r>
        <w:rPr>
          <w:rFonts w:hint="eastAsia"/>
        </w:rPr>
        <w:t>变诈一词通常用来形容一种通过各种手段进行欺骗的行为或策略。这种行为不仅限于个人之间的互动，也广泛存在于商业活动、政治决策乃至国际关系中。变诈不仅仅是一个简单的词语，它反映了人类社会复杂多样的交往方式之一面，尤其是在涉及利益冲突时尤为明显。</w:t>
      </w:r>
    </w:p>
    <w:p w14:paraId="691230CA" w14:textId="77777777" w:rsidR="005A1F4A" w:rsidRDefault="005A1F4A">
      <w:pPr>
        <w:rPr>
          <w:rFonts w:hint="eastAsia"/>
        </w:rPr>
      </w:pPr>
    </w:p>
    <w:p w14:paraId="1F89B2EE" w14:textId="77777777" w:rsidR="005A1F4A" w:rsidRDefault="005A1F4A">
      <w:pPr>
        <w:rPr>
          <w:rFonts w:hint="eastAsia"/>
        </w:rPr>
      </w:pPr>
    </w:p>
    <w:p w14:paraId="65283C10" w14:textId="77777777" w:rsidR="005A1F4A" w:rsidRDefault="005A1F4A">
      <w:pPr>
        <w:rPr>
          <w:rFonts w:hint="eastAsia"/>
        </w:rPr>
      </w:pPr>
      <w:r>
        <w:rPr>
          <w:rFonts w:hint="eastAsia"/>
        </w:rPr>
        <w:t>历史中的变诈实例</w:t>
      </w:r>
    </w:p>
    <w:p w14:paraId="19349410" w14:textId="77777777" w:rsidR="005A1F4A" w:rsidRDefault="005A1F4A">
      <w:pPr>
        <w:rPr>
          <w:rFonts w:hint="eastAsia"/>
        </w:rPr>
      </w:pPr>
      <w:r>
        <w:rPr>
          <w:rFonts w:hint="eastAsia"/>
        </w:rPr>
        <w:t>历史上不乏关于变诈的经典案例。例如，在中国古代战争中，孙子兵法就提到了多种利用敌人的弱点和心理进行战术布局的方法，这些方法本质上都是变诈的一种体现。又如，在外交谈判中，巧妙地运用信息不对称来获得有利地位，也是变诈的一种应用。通过对历史事件的学习，我们可以更好地认识到变诈在不同情境下的具体表现形式及其影响。</w:t>
      </w:r>
    </w:p>
    <w:p w14:paraId="37E6EE40" w14:textId="77777777" w:rsidR="005A1F4A" w:rsidRDefault="005A1F4A">
      <w:pPr>
        <w:rPr>
          <w:rFonts w:hint="eastAsia"/>
        </w:rPr>
      </w:pPr>
    </w:p>
    <w:p w14:paraId="3912E567" w14:textId="77777777" w:rsidR="005A1F4A" w:rsidRDefault="005A1F4A">
      <w:pPr>
        <w:rPr>
          <w:rFonts w:hint="eastAsia"/>
        </w:rPr>
      </w:pPr>
    </w:p>
    <w:p w14:paraId="42A483F9" w14:textId="77777777" w:rsidR="005A1F4A" w:rsidRDefault="005A1F4A">
      <w:pPr>
        <w:rPr>
          <w:rFonts w:hint="eastAsia"/>
        </w:rPr>
      </w:pPr>
      <w:r>
        <w:rPr>
          <w:rFonts w:hint="eastAsia"/>
        </w:rPr>
        <w:t>如何防范变诈</w:t>
      </w:r>
    </w:p>
    <w:p w14:paraId="4E376EC5" w14:textId="77777777" w:rsidR="005A1F4A" w:rsidRDefault="005A1F4A">
      <w:pPr>
        <w:rPr>
          <w:rFonts w:hint="eastAsia"/>
        </w:rPr>
      </w:pPr>
      <w:r>
        <w:rPr>
          <w:rFonts w:hint="eastAsia"/>
        </w:rPr>
        <w:t>面对生活中的各种变诈行为，提高警惕性和增强识别能力显得尤为重要。要培养自己的批判性思维能力，不轻易相信未经证实的信息。学习并掌握一些基本的法律知识，以便在遇到欺诈行为时能够及时采取有效的法律措施保护自己。加强个人信息保护意识，避免因个人信息泄露而导致遭受诈骗的风险。</w:t>
      </w:r>
    </w:p>
    <w:p w14:paraId="2CDD36DE" w14:textId="77777777" w:rsidR="005A1F4A" w:rsidRDefault="005A1F4A">
      <w:pPr>
        <w:rPr>
          <w:rFonts w:hint="eastAsia"/>
        </w:rPr>
      </w:pPr>
    </w:p>
    <w:p w14:paraId="244FC236" w14:textId="77777777" w:rsidR="005A1F4A" w:rsidRDefault="005A1F4A">
      <w:pPr>
        <w:rPr>
          <w:rFonts w:hint="eastAsia"/>
        </w:rPr>
      </w:pPr>
    </w:p>
    <w:p w14:paraId="2B73F190" w14:textId="77777777" w:rsidR="005A1F4A" w:rsidRDefault="005A1F4A">
      <w:pPr>
        <w:rPr>
          <w:rFonts w:hint="eastAsia"/>
        </w:rPr>
      </w:pPr>
      <w:r>
        <w:rPr>
          <w:rFonts w:hint="eastAsia"/>
        </w:rPr>
        <w:t>现代社会中的变诈与应对策略</w:t>
      </w:r>
    </w:p>
    <w:p w14:paraId="17DB247B" w14:textId="77777777" w:rsidR="005A1F4A" w:rsidRDefault="005A1F4A">
      <w:pPr>
        <w:rPr>
          <w:rFonts w:hint="eastAsia"/>
        </w:rPr>
      </w:pPr>
      <w:r>
        <w:rPr>
          <w:rFonts w:hint="eastAsia"/>
        </w:rPr>
        <w:lastRenderedPageBreak/>
        <w:t>随着信息技术的发展和社会的进步，变诈的形式也在不断演变，从传统的面对面欺骗到网络空间的虚拟诈骗，形式更加多样化且隐蔽性强。为此，社会各界需要共同努力，一方面加强对公众的安全教育，提高公众的防范意识；另一方面，政府和相关机构应加大对诈骗行为的打击力度，完善法律法规，建立有效的预防机制，共同维护社会稳定和谐。</w:t>
      </w:r>
    </w:p>
    <w:p w14:paraId="78D7691C" w14:textId="77777777" w:rsidR="005A1F4A" w:rsidRDefault="005A1F4A">
      <w:pPr>
        <w:rPr>
          <w:rFonts w:hint="eastAsia"/>
        </w:rPr>
      </w:pPr>
    </w:p>
    <w:p w14:paraId="3DD1969B" w14:textId="77777777" w:rsidR="005A1F4A" w:rsidRDefault="005A1F4A">
      <w:pPr>
        <w:rPr>
          <w:rFonts w:hint="eastAsia"/>
        </w:rPr>
      </w:pPr>
    </w:p>
    <w:p w14:paraId="1AD0903E" w14:textId="77777777" w:rsidR="005A1F4A" w:rsidRDefault="005A1F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2079C" w14:textId="014A4F4B" w:rsidR="00B4405E" w:rsidRDefault="00B4405E"/>
    <w:sectPr w:rsidR="00B44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05E"/>
    <w:rsid w:val="002C7852"/>
    <w:rsid w:val="005A1F4A"/>
    <w:rsid w:val="00B4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28738-28E1-48D9-AC3B-FD3A4ECA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