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D1F48" w14:textId="77777777" w:rsidR="00354DFA" w:rsidRDefault="00354DFA">
      <w:pPr>
        <w:rPr>
          <w:rFonts w:hint="eastAsia"/>
        </w:rPr>
      </w:pPr>
      <w:r>
        <w:rPr>
          <w:rFonts w:hint="eastAsia"/>
        </w:rPr>
        <w:t>发动群众的拼音</w:t>
      </w:r>
    </w:p>
    <w:p w14:paraId="17ED66CB" w14:textId="77777777" w:rsidR="00354DFA" w:rsidRDefault="00354DFA">
      <w:pPr>
        <w:rPr>
          <w:rFonts w:hint="eastAsia"/>
        </w:rPr>
      </w:pPr>
      <w:r>
        <w:rPr>
          <w:rFonts w:hint="eastAsia"/>
        </w:rPr>
        <w:t>“发动群众”的拼音是“fàndòng qúnzhòng”。在汉语中，这个短语承载着深厚的含义，不仅仅是一个简单的语言表达，更是中国共产党领导下社会变革和发展的核心策略之一。通过发动群众，可以激发广大人民的积极性、主动性和创造性，实现共同的目标。</w:t>
      </w:r>
    </w:p>
    <w:p w14:paraId="0BB8AB18" w14:textId="77777777" w:rsidR="00354DFA" w:rsidRDefault="00354DFA">
      <w:pPr>
        <w:rPr>
          <w:rFonts w:hint="eastAsia"/>
        </w:rPr>
      </w:pPr>
    </w:p>
    <w:p w14:paraId="79B91804" w14:textId="77777777" w:rsidR="00354DFA" w:rsidRDefault="00354DFA">
      <w:pPr>
        <w:rPr>
          <w:rFonts w:hint="eastAsia"/>
        </w:rPr>
      </w:pPr>
    </w:p>
    <w:p w14:paraId="12A22555" w14:textId="77777777" w:rsidR="00354DFA" w:rsidRDefault="00354DFA">
      <w:pPr>
        <w:rPr>
          <w:rFonts w:hint="eastAsia"/>
        </w:rPr>
      </w:pPr>
      <w:r>
        <w:rPr>
          <w:rFonts w:hint="eastAsia"/>
        </w:rPr>
        <w:t>历史背景与发展</w:t>
      </w:r>
    </w:p>
    <w:p w14:paraId="2E8C2FB8" w14:textId="77777777" w:rsidR="00354DFA" w:rsidRDefault="00354DFA">
      <w:pPr>
        <w:rPr>
          <w:rFonts w:hint="eastAsia"/>
        </w:rPr>
      </w:pPr>
      <w:r>
        <w:rPr>
          <w:rFonts w:hint="eastAsia"/>
        </w:rPr>
        <w:t>从革命时期到社会主义建设阶段，“发动群众”这一理念始终贯穿其中。它强调依靠人民力量解决问题，促进社会进步。在实践中，这表现为鼓励民众参与政治、经济和社会生活的各个方面，从农村合作社到城市工业改革，无不体现了这一原则。</w:t>
      </w:r>
    </w:p>
    <w:p w14:paraId="1320FF94" w14:textId="77777777" w:rsidR="00354DFA" w:rsidRDefault="00354DFA">
      <w:pPr>
        <w:rPr>
          <w:rFonts w:hint="eastAsia"/>
        </w:rPr>
      </w:pPr>
    </w:p>
    <w:p w14:paraId="488676D9" w14:textId="77777777" w:rsidR="00354DFA" w:rsidRDefault="00354DFA">
      <w:pPr>
        <w:rPr>
          <w:rFonts w:hint="eastAsia"/>
        </w:rPr>
      </w:pPr>
    </w:p>
    <w:p w14:paraId="19AFEF6C" w14:textId="77777777" w:rsidR="00354DFA" w:rsidRDefault="00354DFA">
      <w:pPr>
        <w:rPr>
          <w:rFonts w:hint="eastAsia"/>
        </w:rPr>
      </w:pPr>
      <w:r>
        <w:rPr>
          <w:rFonts w:hint="eastAsia"/>
        </w:rPr>
        <w:t>理论基础与实践意义</w:t>
      </w:r>
    </w:p>
    <w:p w14:paraId="2000FF2F" w14:textId="77777777" w:rsidR="00354DFA" w:rsidRDefault="00354DFA">
      <w:pPr>
        <w:rPr>
          <w:rFonts w:hint="eastAsia"/>
        </w:rPr>
      </w:pPr>
      <w:r>
        <w:rPr>
          <w:rFonts w:hint="eastAsia"/>
        </w:rPr>
        <w:t>发动群众的理念建立在马克思主义关于人民群众是历史创造者的理论基础上。认为只有充分调动每一个人的积极性，才能汇聚成推动社会前进的强大动力。这种做法不仅促进了生产力的发展，还增强了社会凝聚力和向心力。</w:t>
      </w:r>
    </w:p>
    <w:p w14:paraId="01AF004F" w14:textId="77777777" w:rsidR="00354DFA" w:rsidRDefault="00354DFA">
      <w:pPr>
        <w:rPr>
          <w:rFonts w:hint="eastAsia"/>
        </w:rPr>
      </w:pPr>
    </w:p>
    <w:p w14:paraId="19C195FA" w14:textId="77777777" w:rsidR="00354DFA" w:rsidRDefault="00354DFA">
      <w:pPr>
        <w:rPr>
          <w:rFonts w:hint="eastAsia"/>
        </w:rPr>
      </w:pPr>
    </w:p>
    <w:p w14:paraId="40247668" w14:textId="77777777" w:rsidR="00354DFA" w:rsidRDefault="00354DFA">
      <w:pPr>
        <w:rPr>
          <w:rFonts w:hint="eastAsia"/>
        </w:rPr>
      </w:pPr>
      <w:r>
        <w:rPr>
          <w:rFonts w:hint="eastAsia"/>
        </w:rPr>
        <w:t>现代社会的应用</w:t>
      </w:r>
    </w:p>
    <w:p w14:paraId="7FB172EC" w14:textId="77777777" w:rsidR="00354DFA" w:rsidRDefault="00354DFA">
      <w:pPr>
        <w:rPr>
          <w:rFonts w:hint="eastAsia"/>
        </w:rPr>
      </w:pPr>
      <w:r>
        <w:rPr>
          <w:rFonts w:hint="eastAsia"/>
        </w:rPr>
        <w:t>进入新时代，“发动群众”的内涵得到了进一步丰富和发展。例如，在环境保护方面，通过公众参与减少污染；在社会治理中，利用社区力量解决实际问题；在网络空间里，网民们共同维护网络安全等。这些都证明了发动群众策略的生命力和适应性。</w:t>
      </w:r>
    </w:p>
    <w:p w14:paraId="77C2D9E6" w14:textId="77777777" w:rsidR="00354DFA" w:rsidRDefault="00354DFA">
      <w:pPr>
        <w:rPr>
          <w:rFonts w:hint="eastAsia"/>
        </w:rPr>
      </w:pPr>
    </w:p>
    <w:p w14:paraId="4F43ABCF" w14:textId="77777777" w:rsidR="00354DFA" w:rsidRDefault="00354DFA">
      <w:pPr>
        <w:rPr>
          <w:rFonts w:hint="eastAsia"/>
        </w:rPr>
      </w:pPr>
    </w:p>
    <w:p w14:paraId="42F73D20" w14:textId="77777777" w:rsidR="00354DFA" w:rsidRDefault="00354DFA">
      <w:pPr>
        <w:rPr>
          <w:rFonts w:hint="eastAsia"/>
        </w:rPr>
      </w:pPr>
      <w:r>
        <w:rPr>
          <w:rFonts w:hint="eastAsia"/>
        </w:rPr>
        <w:t>挑战与展望</w:t>
      </w:r>
    </w:p>
    <w:p w14:paraId="5D5C4925" w14:textId="77777777" w:rsidR="00354DFA" w:rsidRDefault="00354DFA">
      <w:pPr>
        <w:rPr>
          <w:rFonts w:hint="eastAsia"/>
        </w:rPr>
      </w:pPr>
      <w:r>
        <w:rPr>
          <w:rFonts w:hint="eastAsia"/>
        </w:rPr>
        <w:t>尽管取得了显著成就，但在新的历史条件下，“发动群众”也面临着一些新挑战。比如如何更有效地组织分散化的社会群体，怎样提升公民素质以更好地参与公共事务等。面对这些问题，需要不断创新方法，完善机制，让每一个人都能成为社会发展的重要力量。</w:t>
      </w:r>
    </w:p>
    <w:p w14:paraId="16D307A5" w14:textId="77777777" w:rsidR="00354DFA" w:rsidRDefault="00354DFA">
      <w:pPr>
        <w:rPr>
          <w:rFonts w:hint="eastAsia"/>
        </w:rPr>
      </w:pPr>
    </w:p>
    <w:p w14:paraId="769F53F6" w14:textId="77777777" w:rsidR="00354DFA" w:rsidRDefault="00354DFA">
      <w:pPr>
        <w:rPr>
          <w:rFonts w:hint="eastAsia"/>
        </w:rPr>
      </w:pPr>
    </w:p>
    <w:p w14:paraId="14673B9D" w14:textId="77777777" w:rsidR="00354DFA" w:rsidRDefault="00354DFA">
      <w:pPr>
        <w:rPr>
          <w:rFonts w:hint="eastAsia"/>
        </w:rPr>
      </w:pPr>
      <w:r>
        <w:rPr>
          <w:rFonts w:hint="eastAsia"/>
        </w:rPr>
        <w:t>最后的总结</w:t>
      </w:r>
    </w:p>
    <w:p w14:paraId="188A77E0" w14:textId="77777777" w:rsidR="00354DFA" w:rsidRDefault="00354DFA">
      <w:pPr>
        <w:rPr>
          <w:rFonts w:hint="eastAsia"/>
        </w:rPr>
      </w:pPr>
      <w:r>
        <w:rPr>
          <w:rFonts w:hint="eastAsia"/>
        </w:rPr>
        <w:t>“发动群众”作为一种重要的工作方法和执政理念，在不同历史时期发挥了不可替代的作用。随着时代的发展，其内涵不断深化，形式日益多样。未来，继续坚持并发展这一优良传统，对于推进国家治理体系和治理能力现代化具有重要意义。</w:t>
      </w:r>
    </w:p>
    <w:p w14:paraId="247AD3C5" w14:textId="77777777" w:rsidR="00354DFA" w:rsidRDefault="00354DFA">
      <w:pPr>
        <w:rPr>
          <w:rFonts w:hint="eastAsia"/>
        </w:rPr>
      </w:pPr>
    </w:p>
    <w:p w14:paraId="7F1FDFFF" w14:textId="77777777" w:rsidR="00354DFA" w:rsidRDefault="00354DFA">
      <w:pPr>
        <w:rPr>
          <w:rFonts w:hint="eastAsia"/>
        </w:rPr>
      </w:pPr>
      <w:r>
        <w:rPr>
          <w:rFonts w:hint="eastAsia"/>
        </w:rPr>
        <w:t>本文是由懂得生活网（dongdeshenghuo.com）为大家创作</w:t>
      </w:r>
    </w:p>
    <w:p w14:paraId="742478A9" w14:textId="171AEDC2" w:rsidR="0078296D" w:rsidRDefault="0078296D"/>
    <w:sectPr w:rsidR="007829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96D"/>
    <w:rsid w:val="002C7852"/>
    <w:rsid w:val="00354DFA"/>
    <w:rsid w:val="00782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7FB4-966F-475B-9C57-571CEB062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9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9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9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9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9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9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9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9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9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9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9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9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96D"/>
    <w:rPr>
      <w:rFonts w:cstheme="majorBidi"/>
      <w:color w:val="2F5496" w:themeColor="accent1" w:themeShade="BF"/>
      <w:sz w:val="28"/>
      <w:szCs w:val="28"/>
    </w:rPr>
  </w:style>
  <w:style w:type="character" w:customStyle="1" w:styleId="50">
    <w:name w:val="标题 5 字符"/>
    <w:basedOn w:val="a0"/>
    <w:link w:val="5"/>
    <w:uiPriority w:val="9"/>
    <w:semiHidden/>
    <w:rsid w:val="0078296D"/>
    <w:rPr>
      <w:rFonts w:cstheme="majorBidi"/>
      <w:color w:val="2F5496" w:themeColor="accent1" w:themeShade="BF"/>
      <w:sz w:val="24"/>
    </w:rPr>
  </w:style>
  <w:style w:type="character" w:customStyle="1" w:styleId="60">
    <w:name w:val="标题 6 字符"/>
    <w:basedOn w:val="a0"/>
    <w:link w:val="6"/>
    <w:uiPriority w:val="9"/>
    <w:semiHidden/>
    <w:rsid w:val="0078296D"/>
    <w:rPr>
      <w:rFonts w:cstheme="majorBidi"/>
      <w:b/>
      <w:bCs/>
      <w:color w:val="2F5496" w:themeColor="accent1" w:themeShade="BF"/>
    </w:rPr>
  </w:style>
  <w:style w:type="character" w:customStyle="1" w:styleId="70">
    <w:name w:val="标题 7 字符"/>
    <w:basedOn w:val="a0"/>
    <w:link w:val="7"/>
    <w:uiPriority w:val="9"/>
    <w:semiHidden/>
    <w:rsid w:val="0078296D"/>
    <w:rPr>
      <w:rFonts w:cstheme="majorBidi"/>
      <w:b/>
      <w:bCs/>
      <w:color w:val="595959" w:themeColor="text1" w:themeTint="A6"/>
    </w:rPr>
  </w:style>
  <w:style w:type="character" w:customStyle="1" w:styleId="80">
    <w:name w:val="标题 8 字符"/>
    <w:basedOn w:val="a0"/>
    <w:link w:val="8"/>
    <w:uiPriority w:val="9"/>
    <w:semiHidden/>
    <w:rsid w:val="0078296D"/>
    <w:rPr>
      <w:rFonts w:cstheme="majorBidi"/>
      <w:color w:val="595959" w:themeColor="text1" w:themeTint="A6"/>
    </w:rPr>
  </w:style>
  <w:style w:type="character" w:customStyle="1" w:styleId="90">
    <w:name w:val="标题 9 字符"/>
    <w:basedOn w:val="a0"/>
    <w:link w:val="9"/>
    <w:uiPriority w:val="9"/>
    <w:semiHidden/>
    <w:rsid w:val="0078296D"/>
    <w:rPr>
      <w:rFonts w:eastAsiaTheme="majorEastAsia" w:cstheme="majorBidi"/>
      <w:color w:val="595959" w:themeColor="text1" w:themeTint="A6"/>
    </w:rPr>
  </w:style>
  <w:style w:type="paragraph" w:styleId="a3">
    <w:name w:val="Title"/>
    <w:basedOn w:val="a"/>
    <w:next w:val="a"/>
    <w:link w:val="a4"/>
    <w:uiPriority w:val="10"/>
    <w:qFormat/>
    <w:rsid w:val="007829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9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9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9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96D"/>
    <w:pPr>
      <w:spacing w:before="160"/>
      <w:jc w:val="center"/>
    </w:pPr>
    <w:rPr>
      <w:i/>
      <w:iCs/>
      <w:color w:val="404040" w:themeColor="text1" w:themeTint="BF"/>
    </w:rPr>
  </w:style>
  <w:style w:type="character" w:customStyle="1" w:styleId="a8">
    <w:name w:val="引用 字符"/>
    <w:basedOn w:val="a0"/>
    <w:link w:val="a7"/>
    <w:uiPriority w:val="29"/>
    <w:rsid w:val="0078296D"/>
    <w:rPr>
      <w:i/>
      <w:iCs/>
      <w:color w:val="404040" w:themeColor="text1" w:themeTint="BF"/>
    </w:rPr>
  </w:style>
  <w:style w:type="paragraph" w:styleId="a9">
    <w:name w:val="List Paragraph"/>
    <w:basedOn w:val="a"/>
    <w:uiPriority w:val="34"/>
    <w:qFormat/>
    <w:rsid w:val="0078296D"/>
    <w:pPr>
      <w:ind w:left="720"/>
      <w:contextualSpacing/>
    </w:pPr>
  </w:style>
  <w:style w:type="character" w:styleId="aa">
    <w:name w:val="Intense Emphasis"/>
    <w:basedOn w:val="a0"/>
    <w:uiPriority w:val="21"/>
    <w:qFormat/>
    <w:rsid w:val="0078296D"/>
    <w:rPr>
      <w:i/>
      <w:iCs/>
      <w:color w:val="2F5496" w:themeColor="accent1" w:themeShade="BF"/>
    </w:rPr>
  </w:style>
  <w:style w:type="paragraph" w:styleId="ab">
    <w:name w:val="Intense Quote"/>
    <w:basedOn w:val="a"/>
    <w:next w:val="a"/>
    <w:link w:val="ac"/>
    <w:uiPriority w:val="30"/>
    <w:qFormat/>
    <w:rsid w:val="00782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96D"/>
    <w:rPr>
      <w:i/>
      <w:iCs/>
      <w:color w:val="2F5496" w:themeColor="accent1" w:themeShade="BF"/>
    </w:rPr>
  </w:style>
  <w:style w:type="character" w:styleId="ad">
    <w:name w:val="Intense Reference"/>
    <w:basedOn w:val="a0"/>
    <w:uiPriority w:val="32"/>
    <w:qFormat/>
    <w:rsid w:val="007829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