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03C6" w14:textId="77777777" w:rsidR="00603F4A" w:rsidRDefault="00603F4A">
      <w:pPr>
        <w:rPr>
          <w:rFonts w:hint="eastAsia"/>
        </w:rPr>
      </w:pPr>
    </w:p>
    <w:p w14:paraId="495714E2" w14:textId="77777777" w:rsidR="00603F4A" w:rsidRDefault="00603F4A">
      <w:pPr>
        <w:rPr>
          <w:rFonts w:hint="eastAsia"/>
        </w:rPr>
      </w:pPr>
      <w:r>
        <w:rPr>
          <w:rFonts w:hint="eastAsia"/>
        </w:rPr>
        <w:t>凳子怎么拼</w:t>
      </w:r>
    </w:p>
    <w:p w14:paraId="35D4F9F5" w14:textId="77777777" w:rsidR="00603F4A" w:rsidRDefault="00603F4A">
      <w:pPr>
        <w:rPr>
          <w:rFonts w:hint="eastAsia"/>
        </w:rPr>
      </w:pPr>
      <w:r>
        <w:rPr>
          <w:rFonts w:hint="eastAsia"/>
        </w:rPr>
        <w:t>当我们提到“凳子怎么拼”，这可能意味着两种不同的查询：一种是关于如何将散件组装成一个完整的凳子，另一种则是关于“凳子”这个词在语言学上的构成。在这里，我们将从物理构造和词源两个方面来探讨这个问题。</w:t>
      </w:r>
    </w:p>
    <w:p w14:paraId="1B67C600" w14:textId="77777777" w:rsidR="00603F4A" w:rsidRDefault="00603F4A">
      <w:pPr>
        <w:rPr>
          <w:rFonts w:hint="eastAsia"/>
        </w:rPr>
      </w:pPr>
    </w:p>
    <w:p w14:paraId="306ECF08" w14:textId="77777777" w:rsidR="00603F4A" w:rsidRDefault="00603F4A">
      <w:pPr>
        <w:rPr>
          <w:rFonts w:hint="eastAsia"/>
        </w:rPr>
      </w:pPr>
    </w:p>
    <w:p w14:paraId="4AB46182" w14:textId="77777777" w:rsidR="00603F4A" w:rsidRDefault="00603F4A">
      <w:pPr>
        <w:rPr>
          <w:rFonts w:hint="eastAsia"/>
        </w:rPr>
      </w:pPr>
      <w:r>
        <w:rPr>
          <w:rFonts w:hint="eastAsia"/>
        </w:rPr>
        <w:t>物理构造上的拼接</w:t>
      </w:r>
    </w:p>
    <w:p w14:paraId="748FB441" w14:textId="77777777" w:rsidR="00603F4A" w:rsidRDefault="00603F4A">
      <w:pPr>
        <w:rPr>
          <w:rFonts w:hint="eastAsia"/>
        </w:rPr>
      </w:pPr>
      <w:r>
        <w:rPr>
          <w:rFonts w:hint="eastAsia"/>
        </w:rPr>
        <w:t>从物理构造的角度来看，“凳子怎么拼”通常指的是组装过程。对于一些现代家具来说，特别是那些设计为用户自行组装的类型，如宜家等品牌的产品，凳子可能会以平板包装的形式到达消费者手中。这种情况下，凳子的拼装通常涉及到螺丝、螺母、木板或金属框架等部件。按照说明书上的步骤，使用随附的工具，甚至是一些简单的家用工具，就可以完成组装。这个过程不仅增强了用户的动手能力，还能够让人更好地理解产品结构。</w:t>
      </w:r>
    </w:p>
    <w:p w14:paraId="385541C8" w14:textId="77777777" w:rsidR="00603F4A" w:rsidRDefault="00603F4A">
      <w:pPr>
        <w:rPr>
          <w:rFonts w:hint="eastAsia"/>
        </w:rPr>
      </w:pPr>
    </w:p>
    <w:p w14:paraId="7DE162A9" w14:textId="77777777" w:rsidR="00603F4A" w:rsidRDefault="00603F4A">
      <w:pPr>
        <w:rPr>
          <w:rFonts w:hint="eastAsia"/>
        </w:rPr>
      </w:pPr>
    </w:p>
    <w:p w14:paraId="0283AED1" w14:textId="77777777" w:rsidR="00603F4A" w:rsidRDefault="00603F4A">
      <w:pPr>
        <w:rPr>
          <w:rFonts w:hint="eastAsia"/>
        </w:rPr>
      </w:pPr>
      <w:r>
        <w:rPr>
          <w:rFonts w:hint="eastAsia"/>
        </w:rPr>
        <w:t>语言学上的拼写与组成</w:t>
      </w:r>
    </w:p>
    <w:p w14:paraId="06894666" w14:textId="77777777" w:rsidR="00603F4A" w:rsidRDefault="00603F4A">
      <w:pPr>
        <w:rPr>
          <w:rFonts w:hint="eastAsia"/>
        </w:rPr>
      </w:pPr>
      <w:r>
        <w:rPr>
          <w:rFonts w:hint="eastAsia"/>
        </w:rPr>
        <w:t>在语言学上，“凳子”这个词的“拼”可以被理解为其拼音或者汉字组成的规则。在汉语中，“凳子”由两部分组成：“凳”表示没有靠背的坐具，而“子”在许多名词后作为后缀，起到美化或泛指的作用。“凳”的拼音是“dèng”，属于第四声，根据汉语拼音规则进行拼写。学习者可以通过练习拼音来正确发音，并通过书写练习掌握其汉字形式。</w:t>
      </w:r>
    </w:p>
    <w:p w14:paraId="4D77D41E" w14:textId="77777777" w:rsidR="00603F4A" w:rsidRDefault="00603F4A">
      <w:pPr>
        <w:rPr>
          <w:rFonts w:hint="eastAsia"/>
        </w:rPr>
      </w:pPr>
    </w:p>
    <w:p w14:paraId="78CC5F97" w14:textId="77777777" w:rsidR="00603F4A" w:rsidRDefault="00603F4A">
      <w:pPr>
        <w:rPr>
          <w:rFonts w:hint="eastAsia"/>
        </w:rPr>
      </w:pPr>
    </w:p>
    <w:p w14:paraId="5A91BB70" w14:textId="77777777" w:rsidR="00603F4A" w:rsidRDefault="00603F4A">
      <w:pPr>
        <w:rPr>
          <w:rFonts w:hint="eastAsia"/>
        </w:rPr>
      </w:pPr>
      <w:r>
        <w:rPr>
          <w:rFonts w:hint="eastAsia"/>
        </w:rPr>
        <w:t>文化背景下的凳子</w:t>
      </w:r>
    </w:p>
    <w:p w14:paraId="3BCB64AE" w14:textId="77777777" w:rsidR="00603F4A" w:rsidRDefault="00603F4A">
      <w:pPr>
        <w:rPr>
          <w:rFonts w:hint="eastAsia"/>
        </w:rPr>
      </w:pPr>
      <w:r>
        <w:rPr>
          <w:rFonts w:hint="eastAsia"/>
        </w:rPr>
        <w:t>从文化角度来看，凳子不仅仅是一个简单的家居用品，它还承载着一定的文化和历史价值。在中国古代，凳子的设计和材料选择反映了当时的社会地位和技术水平。例如，皇宫中的凳子往往采用珍贵木材制成，装饰华丽；而在普通百姓家中，则多见简单实用的款式。随着时代的发展，凳子的设计也逐渐多样化，既满足了功能性的需求，也在美学上有了更多的探索。</w:t>
      </w:r>
    </w:p>
    <w:p w14:paraId="767EE60C" w14:textId="77777777" w:rsidR="00603F4A" w:rsidRDefault="00603F4A">
      <w:pPr>
        <w:rPr>
          <w:rFonts w:hint="eastAsia"/>
        </w:rPr>
      </w:pPr>
    </w:p>
    <w:p w14:paraId="746661A0" w14:textId="77777777" w:rsidR="00603F4A" w:rsidRDefault="00603F4A">
      <w:pPr>
        <w:rPr>
          <w:rFonts w:hint="eastAsia"/>
        </w:rPr>
      </w:pPr>
    </w:p>
    <w:p w14:paraId="4E559B3E" w14:textId="77777777" w:rsidR="00603F4A" w:rsidRDefault="00603F4A">
      <w:pPr>
        <w:rPr>
          <w:rFonts w:hint="eastAsia"/>
        </w:rPr>
      </w:pPr>
      <w:r>
        <w:rPr>
          <w:rFonts w:hint="eastAsia"/>
        </w:rPr>
        <w:t>最后的总结</w:t>
      </w:r>
    </w:p>
    <w:p w14:paraId="7D00BF5A" w14:textId="77777777" w:rsidR="00603F4A" w:rsidRDefault="00603F4A">
      <w:pPr>
        <w:rPr>
          <w:rFonts w:hint="eastAsia"/>
        </w:rPr>
      </w:pPr>
      <w:r>
        <w:rPr>
          <w:rFonts w:hint="eastAsia"/>
        </w:rPr>
        <w:t>“凳子怎么拼”这一问题可以从多个角度解答，包括物理上的组装方法、语言学上的拼写规则以及文化背景下的意义。无论是哪种解释，都展示了凳子不仅仅是日常生活中的一个物件，更蕴含了丰富的知识和文化内涵。了解这些不仅可以帮助我们更好地使用和欣赏凳子，还能增进对中国传统文化的理解。</w:t>
      </w:r>
    </w:p>
    <w:p w14:paraId="17397C02" w14:textId="77777777" w:rsidR="00603F4A" w:rsidRDefault="00603F4A">
      <w:pPr>
        <w:rPr>
          <w:rFonts w:hint="eastAsia"/>
        </w:rPr>
      </w:pPr>
    </w:p>
    <w:p w14:paraId="11222E89" w14:textId="77777777" w:rsidR="00603F4A" w:rsidRDefault="00603F4A">
      <w:pPr>
        <w:rPr>
          <w:rFonts w:hint="eastAsia"/>
        </w:rPr>
      </w:pPr>
    </w:p>
    <w:p w14:paraId="6726EA83" w14:textId="77777777" w:rsidR="00603F4A" w:rsidRDefault="00603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0858F" w14:textId="675FF42A" w:rsidR="004F6173" w:rsidRDefault="004F6173"/>
    <w:sectPr w:rsidR="004F6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73"/>
    <w:rsid w:val="002C7852"/>
    <w:rsid w:val="004F6173"/>
    <w:rsid w:val="0060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59D0A-604D-4F78-934A-80F265C1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