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03DF" w14:textId="77777777" w:rsidR="00587243" w:rsidRDefault="00587243">
      <w:pPr>
        <w:rPr>
          <w:rFonts w:hint="eastAsia"/>
        </w:rPr>
      </w:pPr>
    </w:p>
    <w:p w14:paraId="45C3E707" w14:textId="77777777" w:rsidR="00587243" w:rsidRDefault="00587243">
      <w:pPr>
        <w:rPr>
          <w:rFonts w:hint="eastAsia"/>
        </w:rPr>
      </w:pPr>
      <w:r>
        <w:rPr>
          <w:rFonts w:hint="eastAsia"/>
        </w:rPr>
        <w:t>冲毁的拼音和基本解释</w:t>
      </w:r>
    </w:p>
    <w:p w14:paraId="3E0C8C47" w14:textId="77777777" w:rsidR="00587243" w:rsidRDefault="00587243">
      <w:pPr>
        <w:rPr>
          <w:rFonts w:hint="eastAsia"/>
        </w:rPr>
      </w:pPr>
      <w:r>
        <w:rPr>
          <w:rFonts w:hint="eastAsia"/>
        </w:rPr>
        <w:t>冲毁，拼音为“chōng huǐ”，是一个汉语词汇。它主要用来描述由于水流、风力或其他自然力量的作用下，物体被破坏或移除的情形。在中文中，“冲”指的是冲击、冲洗的力量，而“毁”则表示损坏、毁灭的意思。因此，当这两个字组合在一起时，便形成了一个生动形象的词汇，用于描述那种由强大的外力导致的破坏状态。</w:t>
      </w:r>
    </w:p>
    <w:p w14:paraId="5DED3379" w14:textId="77777777" w:rsidR="00587243" w:rsidRDefault="00587243">
      <w:pPr>
        <w:rPr>
          <w:rFonts w:hint="eastAsia"/>
        </w:rPr>
      </w:pPr>
    </w:p>
    <w:p w14:paraId="792B3970" w14:textId="77777777" w:rsidR="00587243" w:rsidRDefault="00587243">
      <w:pPr>
        <w:rPr>
          <w:rFonts w:hint="eastAsia"/>
        </w:rPr>
      </w:pPr>
    </w:p>
    <w:p w14:paraId="7187BEA9" w14:textId="77777777" w:rsidR="00587243" w:rsidRDefault="00587243">
      <w:pPr>
        <w:rPr>
          <w:rFonts w:hint="eastAsia"/>
        </w:rPr>
      </w:pPr>
      <w:r>
        <w:rPr>
          <w:rFonts w:hint="eastAsia"/>
        </w:rPr>
        <w:t>冲毁的实际应用</w:t>
      </w:r>
    </w:p>
    <w:p w14:paraId="5441EC88" w14:textId="77777777" w:rsidR="00587243" w:rsidRDefault="00587243">
      <w:pPr>
        <w:rPr>
          <w:rFonts w:hint="eastAsia"/>
        </w:rPr>
      </w:pPr>
      <w:r>
        <w:rPr>
          <w:rFonts w:hint="eastAsia"/>
        </w:rPr>
        <w:t>在日常生活中，“冲毁”的应用场景非常广泛。例如，在洪水期间，河流可能会因为水量过大而冲毁河岸、桥梁或房屋。这种情况下，冲毁不仅意味着物理上的破坏，还可能带来经济损失和对人们生活的影响。台风过境时，强风和暴雨也可能冲毁广告牌、树木甚至电力设施等。因此，了解如何预防和应对这些自然灾害造成的冲毁现象，对于保护人民生命财产安全具有重要意义。</w:t>
      </w:r>
    </w:p>
    <w:p w14:paraId="4B7EA258" w14:textId="77777777" w:rsidR="00587243" w:rsidRDefault="00587243">
      <w:pPr>
        <w:rPr>
          <w:rFonts w:hint="eastAsia"/>
        </w:rPr>
      </w:pPr>
    </w:p>
    <w:p w14:paraId="72C7BEB6" w14:textId="77777777" w:rsidR="00587243" w:rsidRDefault="00587243">
      <w:pPr>
        <w:rPr>
          <w:rFonts w:hint="eastAsia"/>
        </w:rPr>
      </w:pPr>
    </w:p>
    <w:p w14:paraId="4AABDDF3" w14:textId="77777777" w:rsidR="00587243" w:rsidRDefault="00587243">
      <w:pPr>
        <w:rPr>
          <w:rFonts w:hint="eastAsia"/>
        </w:rPr>
      </w:pPr>
      <w:r>
        <w:rPr>
          <w:rFonts w:hint="eastAsia"/>
        </w:rPr>
        <w:t>冲毁与环境保护的关系</w:t>
      </w:r>
    </w:p>
    <w:p w14:paraId="6A496CDB" w14:textId="77777777" w:rsidR="00587243" w:rsidRDefault="00587243">
      <w:pPr>
        <w:rPr>
          <w:rFonts w:hint="eastAsia"/>
        </w:rPr>
      </w:pPr>
      <w:r>
        <w:rPr>
          <w:rFonts w:hint="eastAsia"/>
        </w:rPr>
        <w:t>值得注意的是，“冲毁”现象往往与环境变化密切相关。随着全球气候变化，极端天气事件频发，增加了发生严重冲毁事件的可能性。比如，森林砍伐会削弱土壤保持水分的能力，导致山体滑坡和泥石流的风险增加；城市化进程中的不透水地面增多，则加剧了雨水径流速度，提升了洪涝灾害中冲毁事件的发生几率。因此，加强环境保护措施，如植树造林、建设绿色基础设施等，可以有效减少冲毁带来的负面影响。</w:t>
      </w:r>
    </w:p>
    <w:p w14:paraId="02F7B1DF" w14:textId="77777777" w:rsidR="00587243" w:rsidRDefault="00587243">
      <w:pPr>
        <w:rPr>
          <w:rFonts w:hint="eastAsia"/>
        </w:rPr>
      </w:pPr>
    </w:p>
    <w:p w14:paraId="13FA11E8" w14:textId="77777777" w:rsidR="00587243" w:rsidRDefault="00587243">
      <w:pPr>
        <w:rPr>
          <w:rFonts w:hint="eastAsia"/>
        </w:rPr>
      </w:pPr>
    </w:p>
    <w:p w14:paraId="06635C38" w14:textId="77777777" w:rsidR="00587243" w:rsidRDefault="00587243">
      <w:pPr>
        <w:rPr>
          <w:rFonts w:hint="eastAsia"/>
        </w:rPr>
      </w:pPr>
      <w:r>
        <w:rPr>
          <w:rFonts w:hint="eastAsia"/>
        </w:rPr>
        <w:t>应对冲毁的方法与策略</w:t>
      </w:r>
    </w:p>
    <w:p w14:paraId="14F86EEE" w14:textId="77777777" w:rsidR="00587243" w:rsidRDefault="00587243">
      <w:pPr>
        <w:rPr>
          <w:rFonts w:hint="eastAsia"/>
        </w:rPr>
      </w:pPr>
      <w:r>
        <w:rPr>
          <w:rFonts w:hint="eastAsia"/>
        </w:rPr>
        <w:t>面对冲毁威胁，采取有效的预防和应对措施至关重要。一方面，可以通过工程手段如修建堤坝、加固河岸等方式来直接防护关键区域免受冲毁影响；另一方面，实施非工程性策略同样重要，包括制定应急预案、提高公众意识教育以及开展灾后恢复工作等。通过这些综合措施的应用，可以在一定程度上减轻冲毁所带来的危害，保障社会经济稳定发展。</w:t>
      </w:r>
    </w:p>
    <w:p w14:paraId="1F3908CE" w14:textId="77777777" w:rsidR="00587243" w:rsidRDefault="00587243">
      <w:pPr>
        <w:rPr>
          <w:rFonts w:hint="eastAsia"/>
        </w:rPr>
      </w:pPr>
    </w:p>
    <w:p w14:paraId="0B6CFC87" w14:textId="77777777" w:rsidR="00587243" w:rsidRDefault="00587243">
      <w:pPr>
        <w:rPr>
          <w:rFonts w:hint="eastAsia"/>
        </w:rPr>
      </w:pPr>
    </w:p>
    <w:p w14:paraId="4B84D7F0" w14:textId="77777777" w:rsidR="00587243" w:rsidRDefault="00587243">
      <w:pPr>
        <w:rPr>
          <w:rFonts w:hint="eastAsia"/>
        </w:rPr>
      </w:pPr>
      <w:r>
        <w:rPr>
          <w:rFonts w:hint="eastAsia"/>
        </w:rPr>
        <w:t>最后的总结</w:t>
      </w:r>
    </w:p>
    <w:p w14:paraId="455D254E" w14:textId="77777777" w:rsidR="00587243" w:rsidRDefault="00587243">
      <w:pPr>
        <w:rPr>
          <w:rFonts w:hint="eastAsia"/>
        </w:rPr>
      </w:pPr>
      <w:r>
        <w:rPr>
          <w:rFonts w:hint="eastAsia"/>
        </w:rPr>
        <w:t>“冲毁”作为一个描述自然力量造成破坏的词汇，在现代社会中扮演着重要的角色。它提醒我们关注自然环境的变化，并采取积极行动以减少潜在风险。同时，这也促使我们在规划和发展过程中更加注重可持续性和生态平衡，共同构建一个更加安全和谐的生活环境。</w:t>
      </w:r>
    </w:p>
    <w:p w14:paraId="6EE99397" w14:textId="77777777" w:rsidR="00587243" w:rsidRDefault="00587243">
      <w:pPr>
        <w:rPr>
          <w:rFonts w:hint="eastAsia"/>
        </w:rPr>
      </w:pPr>
    </w:p>
    <w:p w14:paraId="737908B6" w14:textId="77777777" w:rsidR="00587243" w:rsidRDefault="00587243">
      <w:pPr>
        <w:rPr>
          <w:rFonts w:hint="eastAsia"/>
        </w:rPr>
      </w:pPr>
    </w:p>
    <w:p w14:paraId="7066ED99" w14:textId="77777777" w:rsidR="00587243" w:rsidRDefault="00587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42E7E" w14:textId="055030A5" w:rsidR="00FA1491" w:rsidRDefault="00FA1491"/>
    <w:sectPr w:rsidR="00FA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1"/>
    <w:rsid w:val="002C7852"/>
    <w:rsid w:val="00587243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56D8B-E3F2-45DE-8AFD-EBF4D42A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