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9D09" w14:textId="77777777" w:rsidR="006F5EBE" w:rsidRDefault="006F5EBE">
      <w:pPr>
        <w:rPr>
          <w:rFonts w:hint="eastAsia"/>
        </w:rPr>
      </w:pPr>
    </w:p>
    <w:p w14:paraId="5735D927" w14:textId="77777777" w:rsidR="006F5EBE" w:rsidRDefault="006F5EBE">
      <w:pPr>
        <w:rPr>
          <w:rFonts w:hint="eastAsia"/>
        </w:rPr>
      </w:pPr>
      <w:r>
        <w:rPr>
          <w:rFonts w:hint="eastAsia"/>
        </w:rPr>
        <w:t>催眠的拼音怎么写</w:t>
      </w:r>
    </w:p>
    <w:p w14:paraId="5CE7B98C" w14:textId="77777777" w:rsidR="006F5EBE" w:rsidRDefault="006F5EBE">
      <w:pPr>
        <w:rPr>
          <w:rFonts w:hint="eastAsia"/>
        </w:rPr>
      </w:pPr>
      <w:r>
        <w:rPr>
          <w:rFonts w:hint="eastAsia"/>
        </w:rPr>
        <w:t>催眠在汉语中的拼音写作“cuī mián”。这两个汉字分别代表了不同的含义，同时也共同构成了这一神秘而又引人入胜的心理学领域的一个重要术语。催（cuī）意为促进或促使某事发生，而眠（mián）则直接与睡眠相关联，暗示着通过特定的方法和技巧引导个体进入一种放松且易于接受暗示的状态。</w:t>
      </w:r>
    </w:p>
    <w:p w14:paraId="09D359AB" w14:textId="77777777" w:rsidR="006F5EBE" w:rsidRDefault="006F5EBE">
      <w:pPr>
        <w:rPr>
          <w:rFonts w:hint="eastAsia"/>
        </w:rPr>
      </w:pPr>
    </w:p>
    <w:p w14:paraId="4D1F1D3D" w14:textId="77777777" w:rsidR="006F5EBE" w:rsidRDefault="006F5EBE">
      <w:pPr>
        <w:rPr>
          <w:rFonts w:hint="eastAsia"/>
        </w:rPr>
      </w:pPr>
    </w:p>
    <w:p w14:paraId="6004CC1E" w14:textId="77777777" w:rsidR="006F5EBE" w:rsidRDefault="006F5EBE">
      <w:pPr>
        <w:rPr>
          <w:rFonts w:hint="eastAsia"/>
        </w:rPr>
      </w:pPr>
      <w:r>
        <w:rPr>
          <w:rFonts w:hint="eastAsia"/>
        </w:rPr>
        <w:t>催眠的历史背景</w:t>
      </w:r>
    </w:p>
    <w:p w14:paraId="1C0034EF" w14:textId="77777777" w:rsidR="006F5EBE" w:rsidRDefault="006F5EBE">
      <w:pPr>
        <w:rPr>
          <w:rFonts w:hint="eastAsia"/>
        </w:rPr>
      </w:pPr>
      <w:r>
        <w:rPr>
          <w:rFonts w:hint="eastAsia"/>
        </w:rPr>
        <w:t>催眠作为一种实践方法，其历史可以追溯到古代文明时期，当时它常被用于宗教仪式和医疗实践中。然而，现代意义上的催眠理论和技术主要是在18世纪由弗朗兹·梅斯默等人发展起来的。随着时间的发展，催眠逐渐从一种带有神秘色彩的治疗方法转变为基于科学理解的心理干预手段。</w:t>
      </w:r>
    </w:p>
    <w:p w14:paraId="1D394B05" w14:textId="77777777" w:rsidR="006F5EBE" w:rsidRDefault="006F5EBE">
      <w:pPr>
        <w:rPr>
          <w:rFonts w:hint="eastAsia"/>
        </w:rPr>
      </w:pPr>
    </w:p>
    <w:p w14:paraId="220B918C" w14:textId="77777777" w:rsidR="006F5EBE" w:rsidRDefault="006F5EBE">
      <w:pPr>
        <w:rPr>
          <w:rFonts w:hint="eastAsia"/>
        </w:rPr>
      </w:pPr>
    </w:p>
    <w:p w14:paraId="6F452A9F" w14:textId="77777777" w:rsidR="006F5EBE" w:rsidRDefault="006F5EBE">
      <w:pPr>
        <w:rPr>
          <w:rFonts w:hint="eastAsia"/>
        </w:rPr>
      </w:pPr>
      <w:r>
        <w:rPr>
          <w:rFonts w:hint="eastAsia"/>
        </w:rPr>
        <w:t>催眠的基本原理</w:t>
      </w:r>
    </w:p>
    <w:p w14:paraId="2EC1FE1B" w14:textId="77777777" w:rsidR="006F5EBE" w:rsidRDefault="006F5EBE">
      <w:pPr>
        <w:rPr>
          <w:rFonts w:hint="eastAsia"/>
        </w:rPr>
      </w:pPr>
      <w:r>
        <w:rPr>
          <w:rFonts w:hint="eastAsia"/>
        </w:rPr>
        <w:t>尽管催眠的确切机制尚未完全明了，但大多数专家认为它涉及到注意力的高度集中、放松状态下的意识改变以及对暗示的增强响应。在催眠状态下，个人能够更加深入地探索自己的内心世界，面对并处理那些平时难以触及的情感和记忆。</w:t>
      </w:r>
    </w:p>
    <w:p w14:paraId="62EC732C" w14:textId="77777777" w:rsidR="006F5EBE" w:rsidRDefault="006F5EBE">
      <w:pPr>
        <w:rPr>
          <w:rFonts w:hint="eastAsia"/>
        </w:rPr>
      </w:pPr>
    </w:p>
    <w:p w14:paraId="623E7265" w14:textId="77777777" w:rsidR="006F5EBE" w:rsidRDefault="006F5EBE">
      <w:pPr>
        <w:rPr>
          <w:rFonts w:hint="eastAsia"/>
        </w:rPr>
      </w:pPr>
    </w:p>
    <w:p w14:paraId="6801D446" w14:textId="77777777" w:rsidR="006F5EBE" w:rsidRDefault="006F5EBE">
      <w:pPr>
        <w:rPr>
          <w:rFonts w:hint="eastAsia"/>
        </w:rPr>
      </w:pPr>
      <w:r>
        <w:rPr>
          <w:rFonts w:hint="eastAsia"/>
        </w:rPr>
        <w:t>催眠的应用范围</w:t>
      </w:r>
    </w:p>
    <w:p w14:paraId="75830542" w14:textId="77777777" w:rsidR="006F5EBE" w:rsidRDefault="006F5EBE">
      <w:pPr>
        <w:rPr>
          <w:rFonts w:hint="eastAsia"/>
        </w:rPr>
      </w:pPr>
      <w:r>
        <w:rPr>
          <w:rFonts w:hint="eastAsia"/>
        </w:rPr>
        <w:t>催眠技术如今已被广泛应用于多个领域，包括心理治疗、医学疼痛管理、压力缓解以及个人成长和发展等。例如，在心理治疗中，催眠可以帮助患者克服恐惧症、改善睡眠质量或解决其他心理健康问题。运动员有时也会使用催眠来提高他们的表现水平，通过强化积极心态和减少焦虑感。</w:t>
      </w:r>
    </w:p>
    <w:p w14:paraId="0EB8DAE5" w14:textId="77777777" w:rsidR="006F5EBE" w:rsidRDefault="006F5EBE">
      <w:pPr>
        <w:rPr>
          <w:rFonts w:hint="eastAsia"/>
        </w:rPr>
      </w:pPr>
    </w:p>
    <w:p w14:paraId="276047D5" w14:textId="77777777" w:rsidR="006F5EBE" w:rsidRDefault="006F5EBE">
      <w:pPr>
        <w:rPr>
          <w:rFonts w:hint="eastAsia"/>
        </w:rPr>
      </w:pPr>
    </w:p>
    <w:p w14:paraId="166BB399" w14:textId="77777777" w:rsidR="006F5EBE" w:rsidRDefault="006F5EBE">
      <w:pPr>
        <w:rPr>
          <w:rFonts w:hint="eastAsia"/>
        </w:rPr>
      </w:pPr>
      <w:r>
        <w:rPr>
          <w:rFonts w:hint="eastAsia"/>
        </w:rPr>
        <w:t>学习催眠的重要性</w:t>
      </w:r>
    </w:p>
    <w:p w14:paraId="6D26E767" w14:textId="77777777" w:rsidR="006F5EBE" w:rsidRDefault="006F5EBE">
      <w:pPr>
        <w:rPr>
          <w:rFonts w:hint="eastAsia"/>
        </w:rPr>
      </w:pPr>
      <w:r>
        <w:rPr>
          <w:rFonts w:hint="eastAsia"/>
        </w:rPr>
        <w:t>对于有兴趣深入了解人类心灵奥秘的人来说，学习催眠不仅是一次探索之旅，也是提升自我认知和个人技能的机会。了解如何正确运用催眠技巧，不仅可以帮助自己，也能成为他人生命中的正面影响因素。不过，值得注意的是，任何形式的催眠实践都应建立在尊重、同意和专业指导的基础上。</w:t>
      </w:r>
    </w:p>
    <w:p w14:paraId="6DD927D2" w14:textId="77777777" w:rsidR="006F5EBE" w:rsidRDefault="006F5EBE">
      <w:pPr>
        <w:rPr>
          <w:rFonts w:hint="eastAsia"/>
        </w:rPr>
      </w:pPr>
    </w:p>
    <w:p w14:paraId="3B0C3101" w14:textId="77777777" w:rsidR="006F5EBE" w:rsidRDefault="006F5EBE">
      <w:pPr>
        <w:rPr>
          <w:rFonts w:hint="eastAsia"/>
        </w:rPr>
      </w:pPr>
    </w:p>
    <w:p w14:paraId="4A05A49F" w14:textId="77777777" w:rsidR="006F5EBE" w:rsidRDefault="006F5EBE">
      <w:pPr>
        <w:rPr>
          <w:rFonts w:hint="eastAsia"/>
        </w:rPr>
      </w:pPr>
      <w:r>
        <w:rPr>
          <w:rFonts w:hint="eastAsia"/>
        </w:rPr>
        <w:t>最后的总结</w:t>
      </w:r>
    </w:p>
    <w:p w14:paraId="4219F77D" w14:textId="77777777" w:rsidR="006F5EBE" w:rsidRDefault="006F5EBE">
      <w:pPr>
        <w:rPr>
          <w:rFonts w:hint="eastAsia"/>
        </w:rPr>
      </w:pPr>
      <w:r>
        <w:rPr>
          <w:rFonts w:hint="eastAsia"/>
        </w:rPr>
        <w:t>“cuī mián”不仅仅是两个简单的汉字或一个词汇，它是连接心理学、神经科学与人类体验之间的一座桥梁。通过正确的理解和应用，催眠能够开启一扇通往更深层次自我理解的大门，帮助我们更好地认识自己，也让我们在帮助他人的道路上走得更远。</w:t>
      </w:r>
    </w:p>
    <w:p w14:paraId="0203A690" w14:textId="77777777" w:rsidR="006F5EBE" w:rsidRDefault="006F5EBE">
      <w:pPr>
        <w:rPr>
          <w:rFonts w:hint="eastAsia"/>
        </w:rPr>
      </w:pPr>
    </w:p>
    <w:p w14:paraId="2C0D49A6" w14:textId="77777777" w:rsidR="006F5EBE" w:rsidRDefault="006F5EBE">
      <w:pPr>
        <w:rPr>
          <w:rFonts w:hint="eastAsia"/>
        </w:rPr>
      </w:pPr>
    </w:p>
    <w:p w14:paraId="6918D544" w14:textId="77777777" w:rsidR="006F5EBE" w:rsidRDefault="006F5EBE">
      <w:pPr>
        <w:rPr>
          <w:rFonts w:hint="eastAsia"/>
        </w:rPr>
      </w:pPr>
      <w:r>
        <w:rPr>
          <w:rFonts w:hint="eastAsia"/>
        </w:rPr>
        <w:t>本文是由懂得生活网（dongdeshenghuo.com）为大家创作</w:t>
      </w:r>
    </w:p>
    <w:p w14:paraId="17D50D68" w14:textId="14CF205A" w:rsidR="00DF251A" w:rsidRDefault="00DF251A"/>
    <w:sectPr w:rsidR="00DF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1A"/>
    <w:rsid w:val="002C7852"/>
    <w:rsid w:val="006F5EBE"/>
    <w:rsid w:val="00DF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3EA3A-F818-4E21-8C57-CB6A6061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51A"/>
    <w:rPr>
      <w:rFonts w:cstheme="majorBidi"/>
      <w:color w:val="2F5496" w:themeColor="accent1" w:themeShade="BF"/>
      <w:sz w:val="28"/>
      <w:szCs w:val="28"/>
    </w:rPr>
  </w:style>
  <w:style w:type="character" w:customStyle="1" w:styleId="50">
    <w:name w:val="标题 5 字符"/>
    <w:basedOn w:val="a0"/>
    <w:link w:val="5"/>
    <w:uiPriority w:val="9"/>
    <w:semiHidden/>
    <w:rsid w:val="00DF251A"/>
    <w:rPr>
      <w:rFonts w:cstheme="majorBidi"/>
      <w:color w:val="2F5496" w:themeColor="accent1" w:themeShade="BF"/>
      <w:sz w:val="24"/>
    </w:rPr>
  </w:style>
  <w:style w:type="character" w:customStyle="1" w:styleId="60">
    <w:name w:val="标题 6 字符"/>
    <w:basedOn w:val="a0"/>
    <w:link w:val="6"/>
    <w:uiPriority w:val="9"/>
    <w:semiHidden/>
    <w:rsid w:val="00DF251A"/>
    <w:rPr>
      <w:rFonts w:cstheme="majorBidi"/>
      <w:b/>
      <w:bCs/>
      <w:color w:val="2F5496" w:themeColor="accent1" w:themeShade="BF"/>
    </w:rPr>
  </w:style>
  <w:style w:type="character" w:customStyle="1" w:styleId="70">
    <w:name w:val="标题 7 字符"/>
    <w:basedOn w:val="a0"/>
    <w:link w:val="7"/>
    <w:uiPriority w:val="9"/>
    <w:semiHidden/>
    <w:rsid w:val="00DF251A"/>
    <w:rPr>
      <w:rFonts w:cstheme="majorBidi"/>
      <w:b/>
      <w:bCs/>
      <w:color w:val="595959" w:themeColor="text1" w:themeTint="A6"/>
    </w:rPr>
  </w:style>
  <w:style w:type="character" w:customStyle="1" w:styleId="80">
    <w:name w:val="标题 8 字符"/>
    <w:basedOn w:val="a0"/>
    <w:link w:val="8"/>
    <w:uiPriority w:val="9"/>
    <w:semiHidden/>
    <w:rsid w:val="00DF251A"/>
    <w:rPr>
      <w:rFonts w:cstheme="majorBidi"/>
      <w:color w:val="595959" w:themeColor="text1" w:themeTint="A6"/>
    </w:rPr>
  </w:style>
  <w:style w:type="character" w:customStyle="1" w:styleId="90">
    <w:name w:val="标题 9 字符"/>
    <w:basedOn w:val="a0"/>
    <w:link w:val="9"/>
    <w:uiPriority w:val="9"/>
    <w:semiHidden/>
    <w:rsid w:val="00DF251A"/>
    <w:rPr>
      <w:rFonts w:eastAsiaTheme="majorEastAsia" w:cstheme="majorBidi"/>
      <w:color w:val="595959" w:themeColor="text1" w:themeTint="A6"/>
    </w:rPr>
  </w:style>
  <w:style w:type="paragraph" w:styleId="a3">
    <w:name w:val="Title"/>
    <w:basedOn w:val="a"/>
    <w:next w:val="a"/>
    <w:link w:val="a4"/>
    <w:uiPriority w:val="10"/>
    <w:qFormat/>
    <w:rsid w:val="00DF2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51A"/>
    <w:pPr>
      <w:spacing w:before="160"/>
      <w:jc w:val="center"/>
    </w:pPr>
    <w:rPr>
      <w:i/>
      <w:iCs/>
      <w:color w:val="404040" w:themeColor="text1" w:themeTint="BF"/>
    </w:rPr>
  </w:style>
  <w:style w:type="character" w:customStyle="1" w:styleId="a8">
    <w:name w:val="引用 字符"/>
    <w:basedOn w:val="a0"/>
    <w:link w:val="a7"/>
    <w:uiPriority w:val="29"/>
    <w:rsid w:val="00DF251A"/>
    <w:rPr>
      <w:i/>
      <w:iCs/>
      <w:color w:val="404040" w:themeColor="text1" w:themeTint="BF"/>
    </w:rPr>
  </w:style>
  <w:style w:type="paragraph" w:styleId="a9">
    <w:name w:val="List Paragraph"/>
    <w:basedOn w:val="a"/>
    <w:uiPriority w:val="34"/>
    <w:qFormat/>
    <w:rsid w:val="00DF251A"/>
    <w:pPr>
      <w:ind w:left="720"/>
      <w:contextualSpacing/>
    </w:pPr>
  </w:style>
  <w:style w:type="character" w:styleId="aa">
    <w:name w:val="Intense Emphasis"/>
    <w:basedOn w:val="a0"/>
    <w:uiPriority w:val="21"/>
    <w:qFormat/>
    <w:rsid w:val="00DF251A"/>
    <w:rPr>
      <w:i/>
      <w:iCs/>
      <w:color w:val="2F5496" w:themeColor="accent1" w:themeShade="BF"/>
    </w:rPr>
  </w:style>
  <w:style w:type="paragraph" w:styleId="ab">
    <w:name w:val="Intense Quote"/>
    <w:basedOn w:val="a"/>
    <w:next w:val="a"/>
    <w:link w:val="ac"/>
    <w:uiPriority w:val="30"/>
    <w:qFormat/>
    <w:rsid w:val="00DF2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51A"/>
    <w:rPr>
      <w:i/>
      <w:iCs/>
      <w:color w:val="2F5496" w:themeColor="accent1" w:themeShade="BF"/>
    </w:rPr>
  </w:style>
  <w:style w:type="character" w:styleId="ad">
    <w:name w:val="Intense Reference"/>
    <w:basedOn w:val="a0"/>
    <w:uiPriority w:val="32"/>
    <w:qFormat/>
    <w:rsid w:val="00DF2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