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12B8" w14:textId="77777777" w:rsidR="004D1316" w:rsidRDefault="004D1316">
      <w:pPr>
        <w:rPr>
          <w:rFonts w:hint="eastAsia"/>
        </w:rPr>
      </w:pPr>
    </w:p>
    <w:p w14:paraId="667A94D0" w14:textId="77777777" w:rsidR="004D1316" w:rsidRDefault="004D1316">
      <w:pPr>
        <w:rPr>
          <w:rFonts w:hint="eastAsia"/>
        </w:rPr>
      </w:pPr>
      <w:r>
        <w:rPr>
          <w:rFonts w:hint="eastAsia"/>
        </w:rPr>
        <w:t>付梓的拼音</w:t>
      </w:r>
    </w:p>
    <w:p w14:paraId="6471450E" w14:textId="77777777" w:rsidR="004D1316" w:rsidRDefault="004D1316">
      <w:pPr>
        <w:rPr>
          <w:rFonts w:hint="eastAsia"/>
        </w:rPr>
      </w:pPr>
      <w:r>
        <w:rPr>
          <w:rFonts w:hint="eastAsia"/>
        </w:rPr>
        <w:t>付梓，读作fù zǐ，是中国古代对书籍出版过程的一种雅称。"付"指的是交付、提交，而"梓"原指一种树木，后来特指用来雕刻书版的木材，因此"付梓"一词形象地描绘了将文稿交给刻工制作成书版的过程。</w:t>
      </w:r>
    </w:p>
    <w:p w14:paraId="2028243C" w14:textId="77777777" w:rsidR="004D1316" w:rsidRDefault="004D1316">
      <w:pPr>
        <w:rPr>
          <w:rFonts w:hint="eastAsia"/>
        </w:rPr>
      </w:pPr>
    </w:p>
    <w:p w14:paraId="6D81249C" w14:textId="77777777" w:rsidR="004D1316" w:rsidRDefault="004D1316">
      <w:pPr>
        <w:rPr>
          <w:rFonts w:hint="eastAsia"/>
        </w:rPr>
      </w:pPr>
    </w:p>
    <w:p w14:paraId="092BE352" w14:textId="77777777" w:rsidR="004D1316" w:rsidRDefault="004D1316">
      <w:pPr>
        <w:rPr>
          <w:rFonts w:hint="eastAsia"/>
        </w:rPr>
      </w:pPr>
      <w:r>
        <w:rPr>
          <w:rFonts w:hint="eastAsia"/>
        </w:rPr>
        <w:t>历史渊源</w:t>
      </w:r>
    </w:p>
    <w:p w14:paraId="0554C36A" w14:textId="77777777" w:rsidR="004D1316" w:rsidRDefault="004D1316">
      <w:pPr>
        <w:rPr>
          <w:rFonts w:hint="eastAsia"/>
        </w:rPr>
      </w:pPr>
      <w:r>
        <w:rPr>
          <w:rFonts w:hint="eastAsia"/>
        </w:rPr>
        <w:t>在中国古代，书籍的复制主要依赖于手工抄写和木版印刷两种方式。其中，木版印刷技术的发展极大地促进了文化的传播。当一部作品完成并准备公开发布时，作者或出版者会将手稿送至专门的刻工处进行雕版印刷。这一过程被文人墨客称为“付梓”。由于这个术语富有文化气息且历史悠久，至今仍被广泛使用于描述书籍出版的重要时刻。</w:t>
      </w:r>
    </w:p>
    <w:p w14:paraId="722B7D3E" w14:textId="77777777" w:rsidR="004D1316" w:rsidRDefault="004D1316">
      <w:pPr>
        <w:rPr>
          <w:rFonts w:hint="eastAsia"/>
        </w:rPr>
      </w:pPr>
    </w:p>
    <w:p w14:paraId="438C19AA" w14:textId="77777777" w:rsidR="004D1316" w:rsidRDefault="004D1316">
      <w:pPr>
        <w:rPr>
          <w:rFonts w:hint="eastAsia"/>
        </w:rPr>
      </w:pPr>
    </w:p>
    <w:p w14:paraId="47D09C01" w14:textId="77777777" w:rsidR="004D1316" w:rsidRDefault="004D1316">
      <w:pPr>
        <w:rPr>
          <w:rFonts w:hint="eastAsia"/>
        </w:rPr>
      </w:pPr>
      <w:r>
        <w:rPr>
          <w:rFonts w:hint="eastAsia"/>
        </w:rPr>
        <w:t>文化内涵</w:t>
      </w:r>
    </w:p>
    <w:p w14:paraId="24B8F01A" w14:textId="77777777" w:rsidR="004D1316" w:rsidRDefault="004D1316">
      <w:pPr>
        <w:rPr>
          <w:rFonts w:hint="eastAsia"/>
        </w:rPr>
      </w:pPr>
      <w:r>
        <w:rPr>
          <w:rFonts w:hint="eastAsia"/>
        </w:rPr>
        <w:t>随着时代的发展，“付梓”不仅仅局限于传统意义上的书籍出版，它也被引申为任何形式的作品正式对外发表的过程。无论是文学创作、学术研究还是艺术作品的展示，当它们得以通过某种媒介呈现给公众时，都可以用“付梓”来形容这一过程。这种扩展不仅保留了词汇的历史韵味，还赋予其新的生命力，反映了中华文化的传承与创新。</w:t>
      </w:r>
    </w:p>
    <w:p w14:paraId="584533B6" w14:textId="77777777" w:rsidR="004D1316" w:rsidRDefault="004D1316">
      <w:pPr>
        <w:rPr>
          <w:rFonts w:hint="eastAsia"/>
        </w:rPr>
      </w:pPr>
    </w:p>
    <w:p w14:paraId="614F002C" w14:textId="77777777" w:rsidR="004D1316" w:rsidRDefault="004D1316">
      <w:pPr>
        <w:rPr>
          <w:rFonts w:hint="eastAsia"/>
        </w:rPr>
      </w:pPr>
    </w:p>
    <w:p w14:paraId="0FBE69AC" w14:textId="77777777" w:rsidR="004D1316" w:rsidRDefault="004D131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83010D" w14:textId="77777777" w:rsidR="004D1316" w:rsidRDefault="004D1316">
      <w:pPr>
        <w:rPr>
          <w:rFonts w:hint="eastAsia"/>
        </w:rPr>
      </w:pPr>
      <w:r>
        <w:rPr>
          <w:rFonts w:hint="eastAsia"/>
        </w:rPr>
        <w:t>在当代社会，“付梓”一词的应用场景更加广泛。除了传统的纸质书籍出版外，在数字媒体盛行的今天，电子书、在线文章等新型出版形式也常被纳入“付梓”的范畴。例如，一位作家完成了他的小说，并决定将其上传到网络平台上供读者阅读，这也是一种“付梓”的表现形式。博客文章、新闻报道等各类内容的发布同样适用这一概念，体现了传统文化与现代生活的深度融合。</w:t>
      </w:r>
    </w:p>
    <w:p w14:paraId="54A38D33" w14:textId="77777777" w:rsidR="004D1316" w:rsidRDefault="004D1316">
      <w:pPr>
        <w:rPr>
          <w:rFonts w:hint="eastAsia"/>
        </w:rPr>
      </w:pPr>
    </w:p>
    <w:p w14:paraId="62B22398" w14:textId="77777777" w:rsidR="004D1316" w:rsidRDefault="004D1316">
      <w:pPr>
        <w:rPr>
          <w:rFonts w:hint="eastAsia"/>
        </w:rPr>
      </w:pPr>
    </w:p>
    <w:p w14:paraId="633E5F38" w14:textId="77777777" w:rsidR="004D1316" w:rsidRDefault="004D1316">
      <w:pPr>
        <w:rPr>
          <w:rFonts w:hint="eastAsia"/>
        </w:rPr>
      </w:pPr>
      <w:r>
        <w:rPr>
          <w:rFonts w:hint="eastAsia"/>
        </w:rPr>
        <w:t>最后的总结</w:t>
      </w:r>
    </w:p>
    <w:p w14:paraId="73292D96" w14:textId="77777777" w:rsidR="004D1316" w:rsidRDefault="004D1316">
      <w:pPr>
        <w:rPr>
          <w:rFonts w:hint="eastAsia"/>
        </w:rPr>
      </w:pPr>
      <w:r>
        <w:rPr>
          <w:rFonts w:hint="eastAsia"/>
        </w:rPr>
        <w:t>从古至今，“付梓”作为中国文化中一个独特的词汇，承载着深厚的文化意义和历史价值。它不仅是对书籍出版过程的形象化表达，更是中华文化传承与发展的一个缩影。通过对“付梓”这一词汇的理解与运用，我们不仅能感受到中国古代出版业的辉煌成就，也能体会到现代社会对于文化传播方式不断创新的精神追求。</w:t>
      </w:r>
    </w:p>
    <w:p w14:paraId="1F132CA8" w14:textId="77777777" w:rsidR="004D1316" w:rsidRDefault="004D1316">
      <w:pPr>
        <w:rPr>
          <w:rFonts w:hint="eastAsia"/>
        </w:rPr>
      </w:pPr>
    </w:p>
    <w:p w14:paraId="79BD4C9C" w14:textId="77777777" w:rsidR="004D1316" w:rsidRDefault="004D1316">
      <w:pPr>
        <w:rPr>
          <w:rFonts w:hint="eastAsia"/>
        </w:rPr>
      </w:pPr>
    </w:p>
    <w:p w14:paraId="3F948EF6" w14:textId="77777777" w:rsidR="004D1316" w:rsidRDefault="004D1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FDC2A" w14:textId="6722DD66" w:rsidR="000673DF" w:rsidRDefault="000673DF"/>
    <w:sectPr w:rsidR="00067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DF"/>
    <w:rsid w:val="000673DF"/>
    <w:rsid w:val="002C7852"/>
    <w:rsid w:val="004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A937C-99C8-4B23-BDD3-41D5CCD3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