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701D2" w14:textId="77777777" w:rsidR="00DE50E6" w:rsidRDefault="00DE50E6">
      <w:pPr>
        <w:rPr>
          <w:rFonts w:hint="eastAsia"/>
        </w:rPr>
      </w:pPr>
      <w:r>
        <w:rPr>
          <w:rFonts w:hint="eastAsia"/>
        </w:rPr>
        <w:t>从未间断的拼音：传承与发展的文化符号</w:t>
      </w:r>
    </w:p>
    <w:p w14:paraId="442A71AC" w14:textId="77777777" w:rsidR="00DE50E6" w:rsidRDefault="00DE50E6">
      <w:pPr>
        <w:rPr>
          <w:rFonts w:hint="eastAsia"/>
        </w:rPr>
      </w:pPr>
      <w:r>
        <w:rPr>
          <w:rFonts w:hint="eastAsia"/>
        </w:rPr>
        <w:t>汉语拼音，作为中华民族语言文字系统的重要组成部分，承载着数千年文明交流和文化传播的重任。它不仅仅是简单的声母、韵母和声调的组合，更是连接古今中外的一座桥梁。自1958年正式成为中华人民共和国的法定拼写工具以来，汉语拼音从未间断地服务于教育、科技、文化等各个领域，成为人们学习普通话、推广汉字、促进国际交流不可或缺的一部分。</w:t>
      </w:r>
    </w:p>
    <w:p w14:paraId="5F28093C" w14:textId="77777777" w:rsidR="00DE50E6" w:rsidRDefault="00DE50E6">
      <w:pPr>
        <w:rPr>
          <w:rFonts w:hint="eastAsia"/>
        </w:rPr>
      </w:pPr>
    </w:p>
    <w:p w14:paraId="2E4011CD" w14:textId="77777777" w:rsidR="00DE50E6" w:rsidRDefault="00DE50E6">
      <w:pPr>
        <w:rPr>
          <w:rFonts w:hint="eastAsia"/>
        </w:rPr>
      </w:pPr>
    </w:p>
    <w:p w14:paraId="388DEA1F" w14:textId="77777777" w:rsidR="00DE50E6" w:rsidRDefault="00DE50E6">
      <w:pPr>
        <w:rPr>
          <w:rFonts w:hint="eastAsia"/>
        </w:rPr>
      </w:pPr>
      <w:r>
        <w:rPr>
          <w:rFonts w:hint="eastAsia"/>
        </w:rPr>
        <w:t>历史的长河中的演变</w:t>
      </w:r>
    </w:p>
    <w:p w14:paraId="472EB5E9" w14:textId="77777777" w:rsidR="00DE50E6" w:rsidRDefault="00DE50E6">
      <w:pPr>
        <w:rPr>
          <w:rFonts w:hint="eastAsia"/>
        </w:rPr>
      </w:pPr>
      <w:r>
        <w:rPr>
          <w:rFonts w:hint="eastAsia"/>
        </w:rPr>
        <w:t>追溯到古代，中国的音韵学有着悠久的历史。从《切韵》到《广韵》，再到后来的《中原音韵》，这些经典著作都是对当时语音系统的最后的总结和提炼。然而，真正意义上的现代汉语拼音体系的确立，则是在20世纪中叶。随着新中国的成立，为了适应时代的需求，一批批语言学家投入到了汉语拼音方案的研究与制定之中。经过多年的努力，一套既符合汉语特点又易于学习掌握的新式拼音系统终于诞生了。</w:t>
      </w:r>
    </w:p>
    <w:p w14:paraId="7BF02273" w14:textId="77777777" w:rsidR="00DE50E6" w:rsidRDefault="00DE50E6">
      <w:pPr>
        <w:rPr>
          <w:rFonts w:hint="eastAsia"/>
        </w:rPr>
      </w:pPr>
    </w:p>
    <w:p w14:paraId="6807B657" w14:textId="77777777" w:rsidR="00DE50E6" w:rsidRDefault="00DE50E6">
      <w:pPr>
        <w:rPr>
          <w:rFonts w:hint="eastAsia"/>
        </w:rPr>
      </w:pPr>
    </w:p>
    <w:p w14:paraId="782CBB58" w14:textId="77777777" w:rsidR="00DE50E6" w:rsidRDefault="00DE50E6">
      <w:pPr>
        <w:rPr>
          <w:rFonts w:hint="eastAsia"/>
        </w:rPr>
      </w:pPr>
      <w:r>
        <w:rPr>
          <w:rFonts w:hint="eastAsia"/>
        </w:rPr>
        <w:t>普及与应用：教育领域的基石</w:t>
      </w:r>
    </w:p>
    <w:p w14:paraId="56EE5C00" w14:textId="77777777" w:rsidR="00DE50E6" w:rsidRDefault="00DE50E6">
      <w:pPr>
        <w:rPr>
          <w:rFonts w:hint="eastAsia"/>
        </w:rPr>
      </w:pPr>
      <w:r>
        <w:rPr>
          <w:rFonts w:hint="eastAsia"/>
        </w:rPr>
        <w:t>在教育领域，汉语拼音扮演着启蒙老师的角色。孩子们入学之初，通过学习拼音，能够快速准确地认读汉字，为今后的语言学习打下坚实的基础。对于非母语者来说，汉语拼音同样提供了便捷的学习路径，使得更多的人有机会了解并爱上这门古老而美丽的语言。在信息技术高度发达的今天，拼音输入法成为了人们日常交流沟通中最常用的工具之一，极大地提高了信息处理效率。</w:t>
      </w:r>
    </w:p>
    <w:p w14:paraId="38B53D08" w14:textId="77777777" w:rsidR="00DE50E6" w:rsidRDefault="00DE50E6">
      <w:pPr>
        <w:rPr>
          <w:rFonts w:hint="eastAsia"/>
        </w:rPr>
      </w:pPr>
    </w:p>
    <w:p w14:paraId="5DFF9F6F" w14:textId="77777777" w:rsidR="00DE50E6" w:rsidRDefault="00DE50E6">
      <w:pPr>
        <w:rPr>
          <w:rFonts w:hint="eastAsia"/>
        </w:rPr>
      </w:pPr>
    </w:p>
    <w:p w14:paraId="7F449D87" w14:textId="77777777" w:rsidR="00DE50E6" w:rsidRDefault="00DE50E6">
      <w:pPr>
        <w:rPr>
          <w:rFonts w:hint="eastAsia"/>
        </w:rPr>
      </w:pPr>
      <w:r>
        <w:rPr>
          <w:rFonts w:hint="eastAsia"/>
        </w:rPr>
        <w:t>国际化进程中的桥梁作用</w:t>
      </w:r>
    </w:p>
    <w:p w14:paraId="19549D6F" w14:textId="77777777" w:rsidR="00DE50E6" w:rsidRDefault="00DE50E6">
      <w:pPr>
        <w:rPr>
          <w:rFonts w:hint="eastAsia"/>
        </w:rPr>
      </w:pPr>
      <w:r>
        <w:rPr>
          <w:rFonts w:hint="eastAsia"/>
        </w:rPr>
        <w:t>在全球化的背景下，汉语拼音正逐渐走向世界舞台中央。越来越多的外国友人开始学习中文，汉语拼音以其简单易懂的特点成为了他们入门的最佳选择。不仅如此，许多中国企业在海外拓展业务时也充分利用了汉语拼音的优势，在品牌命名、产品标识等方面巧妙融入这一元素，促进了文化的传播与交流。同时，各类国际会议、外交场合中也常见到用汉语拼音标注的专有名词，彰显出其独特魅力。</w:t>
      </w:r>
    </w:p>
    <w:p w14:paraId="501135E4" w14:textId="77777777" w:rsidR="00DE50E6" w:rsidRDefault="00DE50E6">
      <w:pPr>
        <w:rPr>
          <w:rFonts w:hint="eastAsia"/>
        </w:rPr>
      </w:pPr>
    </w:p>
    <w:p w14:paraId="1381D6C5" w14:textId="77777777" w:rsidR="00DE50E6" w:rsidRDefault="00DE50E6">
      <w:pPr>
        <w:rPr>
          <w:rFonts w:hint="eastAsia"/>
        </w:rPr>
      </w:pPr>
    </w:p>
    <w:p w14:paraId="13C752CD" w14:textId="77777777" w:rsidR="00DE50E6" w:rsidRDefault="00DE50E6">
      <w:pPr>
        <w:rPr>
          <w:rFonts w:hint="eastAsia"/>
        </w:rPr>
      </w:pPr>
      <w:r>
        <w:rPr>
          <w:rFonts w:hint="eastAsia"/>
        </w:rPr>
        <w:t>未来展望：持续创新与发展</w:t>
      </w:r>
    </w:p>
    <w:p w14:paraId="3DA0FE33" w14:textId="77777777" w:rsidR="00DE50E6" w:rsidRDefault="00DE50E6">
      <w:pPr>
        <w:rPr>
          <w:rFonts w:hint="eastAsia"/>
        </w:rPr>
      </w:pPr>
      <w:r>
        <w:rPr>
          <w:rFonts w:hint="eastAsia"/>
        </w:rPr>
        <w:t>面对日新月异的社会变革和技术进步，汉语拼音也在不断探索新的发展方向。一方面，随着人工智能、大数据等新兴技术的应用，拼音识别、语音合成等领域取得了显著成果；另一方面，社会各界也在积极推动汉语拼音相关标准的完善，以更好地满足不同群体的需求。汉语拼音作为一种高效便捷的语言工具，将继续发挥其重要作用，并在未来的发展道路上不断创新前行。</w:t>
      </w:r>
    </w:p>
    <w:p w14:paraId="3E3F2F89" w14:textId="77777777" w:rsidR="00DE50E6" w:rsidRDefault="00DE50E6">
      <w:pPr>
        <w:rPr>
          <w:rFonts w:hint="eastAsia"/>
        </w:rPr>
      </w:pPr>
    </w:p>
    <w:p w14:paraId="7FBA44B2" w14:textId="77777777" w:rsidR="00DE50E6" w:rsidRDefault="00DE50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A5E44" w14:textId="190F6C4B" w:rsidR="007F4920" w:rsidRDefault="007F4920"/>
    <w:sectPr w:rsidR="007F4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20"/>
    <w:rsid w:val="002C7852"/>
    <w:rsid w:val="007F4920"/>
    <w:rsid w:val="00D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86D57-FED4-4982-884F-54910758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