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EFE3F" w14:textId="77777777" w:rsidR="001A22C7" w:rsidRDefault="001A22C7">
      <w:pPr>
        <w:rPr>
          <w:rFonts w:hint="eastAsia"/>
        </w:rPr>
      </w:pPr>
      <w:r>
        <w:rPr>
          <w:rFonts w:hint="eastAsia"/>
        </w:rPr>
        <w:t>二年级语文看的拼音写词语上册：学习与成长的新篇章</w:t>
      </w:r>
    </w:p>
    <w:p w14:paraId="23AEC0FC" w14:textId="77777777" w:rsidR="001A22C7" w:rsidRDefault="001A22C7">
      <w:pPr>
        <w:rPr>
          <w:rFonts w:hint="eastAsia"/>
        </w:rPr>
      </w:pPr>
      <w:r>
        <w:rPr>
          <w:rFonts w:hint="eastAsia"/>
        </w:rPr>
        <w:t>当孩子们踏入小学的第二年，他们将开始面对更多的挑战和学习内容。在语文学习方面，拼音写词语是一项重要的技能，它不仅有助于孩子对汉字的认识，而且也是提高阅读能力和书写能力的基础。《二年级语文看的拼音写词语上册》教材是专门为这个年龄段的孩子设计的，旨在通过一系列有趣且教育性的练习，帮助学生掌握汉语拼音与汉字之间的联系。</w:t>
      </w:r>
    </w:p>
    <w:p w14:paraId="4673FFA3" w14:textId="77777777" w:rsidR="001A22C7" w:rsidRDefault="001A22C7">
      <w:pPr>
        <w:rPr>
          <w:rFonts w:hint="eastAsia"/>
        </w:rPr>
      </w:pPr>
    </w:p>
    <w:p w14:paraId="380F2604" w14:textId="77777777" w:rsidR="001A22C7" w:rsidRDefault="001A22C7">
      <w:pPr>
        <w:rPr>
          <w:rFonts w:hint="eastAsia"/>
        </w:rPr>
      </w:pPr>
    </w:p>
    <w:p w14:paraId="7B44A8D0" w14:textId="77777777" w:rsidR="001A22C7" w:rsidRDefault="001A22C7">
      <w:pPr>
        <w:rPr>
          <w:rFonts w:hint="eastAsia"/>
        </w:rPr>
      </w:pPr>
      <w:r>
        <w:rPr>
          <w:rFonts w:hint="eastAsia"/>
        </w:rPr>
        <w:t>从拼音到汉字：构建语言桥梁</w:t>
      </w:r>
    </w:p>
    <w:p w14:paraId="2F97DAA8" w14:textId="77777777" w:rsidR="001A22C7" w:rsidRDefault="001A22C7">
      <w:pPr>
        <w:rPr>
          <w:rFonts w:hint="eastAsia"/>
        </w:rPr>
      </w:pPr>
      <w:r>
        <w:rPr>
          <w:rFonts w:hint="eastAsia"/>
        </w:rPr>
        <w:t>对于二年级的学生来说，《二年级语文看的拼音写词语上册》不仅仅是一本书，更是一座连接拼音世界和汉字王国的桥梁。书中精心挑选了适合儿童认知水平的词汇，并配以生动的插图和简单的句子，让孩子们可以在轻松愉快的氛围中学习。每一课都围绕一个主题展开，例如家庭、学校生活、自然现象等，这使得学生们能够在实际生活中找到应用场景，从而加深记忆。</w:t>
      </w:r>
    </w:p>
    <w:p w14:paraId="3AFDAC7B" w14:textId="77777777" w:rsidR="001A22C7" w:rsidRDefault="001A22C7">
      <w:pPr>
        <w:rPr>
          <w:rFonts w:hint="eastAsia"/>
        </w:rPr>
      </w:pPr>
    </w:p>
    <w:p w14:paraId="05F1AA64" w14:textId="77777777" w:rsidR="001A22C7" w:rsidRDefault="001A22C7">
      <w:pPr>
        <w:rPr>
          <w:rFonts w:hint="eastAsia"/>
        </w:rPr>
      </w:pPr>
    </w:p>
    <w:p w14:paraId="7D3AE912" w14:textId="77777777" w:rsidR="001A22C7" w:rsidRDefault="001A22C7">
      <w:pPr>
        <w:rPr>
          <w:rFonts w:hint="eastAsia"/>
        </w:rPr>
      </w:pPr>
      <w:r>
        <w:rPr>
          <w:rFonts w:hint="eastAsia"/>
        </w:rPr>
        <w:t>趣味练习：让学习不再枯燥</w:t>
      </w:r>
    </w:p>
    <w:p w14:paraId="3344E60D" w14:textId="77777777" w:rsidR="001A22C7" w:rsidRDefault="001A22C7">
      <w:pPr>
        <w:rPr>
          <w:rFonts w:hint="eastAsia"/>
        </w:rPr>
      </w:pPr>
      <w:r>
        <w:rPr>
          <w:rFonts w:hint="eastAsia"/>
        </w:rPr>
        <w:t>为了让学习过程更加吸引人，《二年级语文看的拼音写词语上册》引入了许多互动式和游戏化的元素。除了常规的抄写练习外，还有连线题、填空题以及选择正确的拼音或汉字来完成句子的小游戏。这些活动鼓励孩子们积极参与，培养他们的观察力和思考能力。同时，每单元结束后都会有一个小测验，用来检验学生的学习效果，并给予正面反馈，增强自信心。</w:t>
      </w:r>
    </w:p>
    <w:p w14:paraId="58CE2DB6" w14:textId="77777777" w:rsidR="001A22C7" w:rsidRDefault="001A22C7">
      <w:pPr>
        <w:rPr>
          <w:rFonts w:hint="eastAsia"/>
        </w:rPr>
      </w:pPr>
    </w:p>
    <w:p w14:paraId="71B29E16" w14:textId="77777777" w:rsidR="001A22C7" w:rsidRDefault="001A22C7">
      <w:pPr>
        <w:rPr>
          <w:rFonts w:hint="eastAsia"/>
        </w:rPr>
      </w:pPr>
    </w:p>
    <w:p w14:paraId="60460441" w14:textId="77777777" w:rsidR="001A22C7" w:rsidRDefault="001A22C7">
      <w:pPr>
        <w:rPr>
          <w:rFonts w:hint="eastAsia"/>
        </w:rPr>
      </w:pPr>
      <w:r>
        <w:rPr>
          <w:rFonts w:hint="eastAsia"/>
        </w:rPr>
        <w:t>教师与家长的得力助手</w:t>
      </w:r>
    </w:p>
    <w:p w14:paraId="1511001F" w14:textId="77777777" w:rsidR="001A22C7" w:rsidRDefault="001A22C7">
      <w:pPr>
        <w:rPr>
          <w:rFonts w:hint="eastAsia"/>
        </w:rPr>
      </w:pPr>
      <w:r>
        <w:rPr>
          <w:rFonts w:hint="eastAsia"/>
        </w:rPr>
        <w:t>《二年级语文看的拼音写词语上册》同样考虑到了教师和家长的需求。书后附有详细的教案建议，包括教学目标、重点难点分析、课堂活动设计等内容，为一线教师提供了宝贵的参考资料。对于那些希望在家里辅导孩子的家长们而言，这本书也是一份贴心指南。它不仅解释了如何有效地指导孩子进行拼音和汉字的学习，还提供了一些实用的家庭作业建议，使家庭教育与学校教育能够紧密结合。</w:t>
      </w:r>
    </w:p>
    <w:p w14:paraId="1A32A418" w14:textId="77777777" w:rsidR="001A22C7" w:rsidRDefault="001A22C7">
      <w:pPr>
        <w:rPr>
          <w:rFonts w:hint="eastAsia"/>
        </w:rPr>
      </w:pPr>
    </w:p>
    <w:p w14:paraId="2E9CD320" w14:textId="77777777" w:rsidR="001A22C7" w:rsidRDefault="001A22C7">
      <w:pPr>
        <w:rPr>
          <w:rFonts w:hint="eastAsia"/>
        </w:rPr>
      </w:pPr>
    </w:p>
    <w:p w14:paraId="5DBD3997" w14:textId="77777777" w:rsidR="001A22C7" w:rsidRDefault="001A22C7">
      <w:pPr>
        <w:rPr>
          <w:rFonts w:hint="eastAsia"/>
        </w:rPr>
      </w:pPr>
      <w:r>
        <w:rPr>
          <w:rFonts w:hint="eastAsia"/>
        </w:rPr>
        <w:t>携手迈向未来：培养终身学习者</w:t>
      </w:r>
    </w:p>
    <w:p w14:paraId="7F0F2F6A" w14:textId="77777777" w:rsidR="001A22C7" w:rsidRDefault="001A22C7">
      <w:pPr>
        <w:rPr>
          <w:rFonts w:hint="eastAsia"/>
        </w:rPr>
      </w:pPr>
      <w:r>
        <w:rPr>
          <w:rFonts w:hint="eastAsia"/>
        </w:rPr>
        <w:t>通过使用《二年级语文看的拼音写词语上册》，孩子们不仅能建立起扎实的语言基础，更重要的是，他们学会了自主探索知识的方法。随着年龄的增长和技术的发展，未来的社会需要更多具备批判性思维和创新能力的人才。因此，在这个阶段打好基础尤为重要。让我们一起借助这本教材的力量，陪伴每一位孩子成长为热爱学习、善于思考的终身学习者吧！</w:t>
      </w:r>
    </w:p>
    <w:p w14:paraId="47A03B23" w14:textId="77777777" w:rsidR="001A22C7" w:rsidRDefault="001A22C7">
      <w:pPr>
        <w:rPr>
          <w:rFonts w:hint="eastAsia"/>
        </w:rPr>
      </w:pPr>
    </w:p>
    <w:p w14:paraId="2EA7B87E" w14:textId="77777777" w:rsidR="001A22C7" w:rsidRDefault="001A2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C5A2A" w14:textId="69098E5F" w:rsidR="00860FE2" w:rsidRDefault="00860FE2"/>
    <w:sectPr w:rsidR="0086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E2"/>
    <w:rsid w:val="001A22C7"/>
    <w:rsid w:val="002C7852"/>
    <w:rsid w:val="008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455E7-8D10-4921-BAFF-7ED67D8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