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4A85" w14:textId="77777777" w:rsidR="001B38ED" w:rsidRDefault="001B38ED">
      <w:pPr>
        <w:rPr>
          <w:rFonts w:hint="eastAsia"/>
        </w:rPr>
      </w:pPr>
      <w:r>
        <w:rPr>
          <w:rFonts w:hint="eastAsia"/>
        </w:rPr>
        <w:t>Yue Diao (乐调的拼音)</w:t>
      </w:r>
    </w:p>
    <w:p w14:paraId="651319E7" w14:textId="77777777" w:rsidR="001B38ED" w:rsidRDefault="001B38ED">
      <w:pPr>
        <w:rPr>
          <w:rFonts w:hint="eastAsia"/>
        </w:rPr>
      </w:pPr>
      <w:r>
        <w:rPr>
          <w:rFonts w:hint="eastAsia"/>
        </w:rPr>
        <w:t>“Yue Diao”在汉语拼音中表示“乐调”，这是中文音乐理论中的一个基本概念，它涵盖了音乐作品中旋律和音高的组织方式。在中国传统音乐里，“乐调”有着深厚的文化底蕴和历史渊源，是连接古今、沟通中外的重要艺术桥梁。</w:t>
      </w:r>
    </w:p>
    <w:p w14:paraId="2914A022" w14:textId="77777777" w:rsidR="001B38ED" w:rsidRDefault="001B38ED">
      <w:pPr>
        <w:rPr>
          <w:rFonts w:hint="eastAsia"/>
        </w:rPr>
      </w:pPr>
    </w:p>
    <w:p w14:paraId="74C59FC1" w14:textId="77777777" w:rsidR="001B38ED" w:rsidRDefault="001B38ED">
      <w:pPr>
        <w:rPr>
          <w:rFonts w:hint="eastAsia"/>
        </w:rPr>
      </w:pPr>
    </w:p>
    <w:p w14:paraId="6A051B71" w14:textId="77777777" w:rsidR="001B38ED" w:rsidRDefault="001B38ED">
      <w:pPr>
        <w:rPr>
          <w:rFonts w:hint="eastAsia"/>
        </w:rPr>
      </w:pPr>
      <w:r>
        <w:rPr>
          <w:rFonts w:hint="eastAsia"/>
        </w:rPr>
        <w:t>乐调的历史沿革</w:t>
      </w:r>
    </w:p>
    <w:p w14:paraId="5AC6F0C3" w14:textId="77777777" w:rsidR="001B38ED" w:rsidRDefault="001B38ED">
      <w:pPr>
        <w:rPr>
          <w:rFonts w:hint="eastAsia"/>
        </w:rPr>
      </w:pPr>
      <w:r>
        <w:rPr>
          <w:rFonts w:hint="eastAsia"/>
        </w:rPr>
        <w:t>追溯至古代，中国的乐调体系已经相当发达。早在先秦时期，《诗经》里的歌曲就已经采用了五声调式，即宫、商、角、徵、羽。随着时间推移，历代音乐家不断丰富和完善了这一理论，到了唐代，宫廷音乐更是将乐调发展到一个新的高度，形成了八十四调等复杂而精细的调式系统。宋元明清各代，随着民间音乐的发展，乐调也逐渐多元化，出现了如南北曲、昆腔等诸多地方特色的调式。</w:t>
      </w:r>
    </w:p>
    <w:p w14:paraId="6F1BCC42" w14:textId="77777777" w:rsidR="001B38ED" w:rsidRDefault="001B38ED">
      <w:pPr>
        <w:rPr>
          <w:rFonts w:hint="eastAsia"/>
        </w:rPr>
      </w:pPr>
    </w:p>
    <w:p w14:paraId="4BE89645" w14:textId="77777777" w:rsidR="001B38ED" w:rsidRDefault="001B38ED">
      <w:pPr>
        <w:rPr>
          <w:rFonts w:hint="eastAsia"/>
        </w:rPr>
      </w:pPr>
    </w:p>
    <w:p w14:paraId="21848483" w14:textId="77777777" w:rsidR="001B38ED" w:rsidRDefault="001B38ED">
      <w:pPr>
        <w:rPr>
          <w:rFonts w:hint="eastAsia"/>
        </w:rPr>
      </w:pPr>
      <w:r>
        <w:rPr>
          <w:rFonts w:hint="eastAsia"/>
        </w:rPr>
        <w:t>乐调与情感表达</w:t>
      </w:r>
    </w:p>
    <w:p w14:paraId="663673F9" w14:textId="77777777" w:rsidR="001B38ED" w:rsidRDefault="001B38ED">
      <w:pPr>
        <w:rPr>
          <w:rFonts w:hint="eastAsia"/>
        </w:rPr>
      </w:pPr>
      <w:r>
        <w:rPr>
          <w:rFonts w:hint="eastAsia"/>
        </w:rPr>
        <w:t>在中国传统音乐中，不同类型的乐调往往承载着特定的情感色彩。例如，宫调式的音乐通常给人一种庄重、宏伟的感觉；商调则常常表现出一种刚健、清新的特质；角调能传递出柔和、悠远的情绪；徵调富有欢快、明亮的特点；而羽调多用来表达凄凉、哀怨的情怀。通过选择合适的乐调，作曲家能够更精准地传达作品所蕴含的思想感情，使得听众更容易产生共鸣。</w:t>
      </w:r>
    </w:p>
    <w:p w14:paraId="32DDD81F" w14:textId="77777777" w:rsidR="001B38ED" w:rsidRDefault="001B38ED">
      <w:pPr>
        <w:rPr>
          <w:rFonts w:hint="eastAsia"/>
        </w:rPr>
      </w:pPr>
    </w:p>
    <w:p w14:paraId="69BE742F" w14:textId="77777777" w:rsidR="001B38ED" w:rsidRDefault="001B38ED">
      <w:pPr>
        <w:rPr>
          <w:rFonts w:hint="eastAsia"/>
        </w:rPr>
      </w:pPr>
    </w:p>
    <w:p w14:paraId="177F5BDE" w14:textId="77777777" w:rsidR="001B38ED" w:rsidRDefault="001B38ED">
      <w:pPr>
        <w:rPr>
          <w:rFonts w:hint="eastAsia"/>
        </w:rPr>
      </w:pPr>
      <w:r>
        <w:rPr>
          <w:rFonts w:hint="eastAsia"/>
        </w:rPr>
        <w:t>现代音乐中的乐调应用</w:t>
      </w:r>
    </w:p>
    <w:p w14:paraId="38DE4750" w14:textId="77777777" w:rsidR="001B38ED" w:rsidRDefault="001B38ED">
      <w:pPr>
        <w:rPr>
          <w:rFonts w:hint="eastAsia"/>
        </w:rPr>
      </w:pPr>
      <w:r>
        <w:rPr>
          <w:rFonts w:hint="eastAsia"/>
        </w:rPr>
        <w:t>进入现代社会后，虽然西方音乐理论的影响日益增强，但中国传统乐调依然保持着其独特的魅力，并且在当代音乐创作中占据了一席之地。许多作曲家尝试将传统乐调与现代音乐元素相结合，创造出既具有民族特色又符合时代审美的新作品。比如，在一些电影配乐或流行歌曲里，我们经常可以听到融入了古风调式的旋律片段，这不仅为音乐增添了丰富的层次感，也让传统文化得以传承与发展。</w:t>
      </w:r>
    </w:p>
    <w:p w14:paraId="5E17BF02" w14:textId="77777777" w:rsidR="001B38ED" w:rsidRDefault="001B38ED">
      <w:pPr>
        <w:rPr>
          <w:rFonts w:hint="eastAsia"/>
        </w:rPr>
      </w:pPr>
    </w:p>
    <w:p w14:paraId="5048C267" w14:textId="77777777" w:rsidR="001B38ED" w:rsidRDefault="001B38ED">
      <w:pPr>
        <w:rPr>
          <w:rFonts w:hint="eastAsia"/>
        </w:rPr>
      </w:pPr>
    </w:p>
    <w:p w14:paraId="2584ED0A" w14:textId="77777777" w:rsidR="001B38ED" w:rsidRDefault="001B38ED">
      <w:pPr>
        <w:rPr>
          <w:rFonts w:hint="eastAsia"/>
        </w:rPr>
      </w:pPr>
      <w:r>
        <w:rPr>
          <w:rFonts w:hint="eastAsia"/>
        </w:rPr>
        <w:t>最后的总结</w:t>
      </w:r>
    </w:p>
    <w:p w14:paraId="2716BF8D" w14:textId="77777777" w:rsidR="001B38ED" w:rsidRDefault="001B38ED">
      <w:pPr>
        <w:rPr>
          <w:rFonts w:hint="eastAsia"/>
        </w:rPr>
      </w:pPr>
      <w:r>
        <w:rPr>
          <w:rFonts w:hint="eastAsia"/>
        </w:rPr>
        <w:t>“乐调”作为中国音乐文化不可或缺的一部分，见证了中华民族悠久的历史变迁，承载着无数艺术家的心血结晶。无论是对于专业音乐人士还是普通爱好者而言，深入了解和学习乐调知识都是非常有意义的事情。它不仅是打开中国传统音乐宝库的一把钥匙，也是促进文化交流、增进民族认同感的有效途径之一。</w:t>
      </w:r>
    </w:p>
    <w:p w14:paraId="7B46C2FC" w14:textId="77777777" w:rsidR="001B38ED" w:rsidRDefault="001B38ED">
      <w:pPr>
        <w:rPr>
          <w:rFonts w:hint="eastAsia"/>
        </w:rPr>
      </w:pPr>
    </w:p>
    <w:p w14:paraId="4C23B72F" w14:textId="77777777" w:rsidR="001B38ED" w:rsidRDefault="001B3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D3A1F" w14:textId="64B34324" w:rsidR="00F63469" w:rsidRDefault="00F63469"/>
    <w:sectPr w:rsidR="00F6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69"/>
    <w:rsid w:val="001B38ED"/>
    <w:rsid w:val="002C7852"/>
    <w:rsid w:val="00F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AB909-954E-4F7D-A401-931FBF99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