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5C81" w14:textId="77777777" w:rsidR="00944A65" w:rsidRDefault="00944A65">
      <w:pPr>
        <w:rPr>
          <w:rFonts w:hint="eastAsia"/>
        </w:rPr>
      </w:pPr>
      <w:r>
        <w:rPr>
          <w:rFonts w:hint="eastAsia"/>
        </w:rPr>
        <w:t>le jiao shan jiao：教育的艺术与责任</w:t>
      </w:r>
    </w:p>
    <w:p w14:paraId="0C6C6D4A" w14:textId="77777777" w:rsidR="00944A65" w:rsidRDefault="00944A65">
      <w:pPr>
        <w:rPr>
          <w:rFonts w:hint="eastAsia"/>
        </w:rPr>
      </w:pPr>
    </w:p>
    <w:p w14:paraId="1AA919DB" w14:textId="77777777" w:rsidR="00944A65" w:rsidRDefault="00944A65">
      <w:pPr>
        <w:rPr>
          <w:rFonts w:hint="eastAsia"/>
        </w:rPr>
      </w:pPr>
      <w:r>
        <w:rPr>
          <w:rFonts w:hint="eastAsia"/>
        </w:rPr>
        <w:t>“乐教善教”这四个字，蕴含了对教育本质的深刻理解。它不仅是一种教学方法，更是一种教育理念和态度。“乐教”强调教师在教学过程中的愉悦感和成就感，而“善教”则体现了教育者需要具备的智慧、耐心与技巧。这种理念贯穿古今中外的教育实践，成为培养优秀人才的重要指导思想。</w:t>
      </w:r>
    </w:p>
    <w:p w14:paraId="2C0D403C" w14:textId="77777777" w:rsidR="00944A65" w:rsidRDefault="00944A65">
      <w:pPr>
        <w:rPr>
          <w:rFonts w:hint="eastAsia"/>
        </w:rPr>
      </w:pPr>
    </w:p>
    <w:p w14:paraId="49B4D2CA" w14:textId="77777777" w:rsidR="00944A65" w:rsidRDefault="00944A65">
      <w:pPr>
        <w:rPr>
          <w:rFonts w:hint="eastAsia"/>
        </w:rPr>
      </w:pPr>
    </w:p>
    <w:p w14:paraId="6DD23090" w14:textId="77777777" w:rsidR="00944A65" w:rsidRDefault="00944A65">
      <w:pPr>
        <w:rPr>
          <w:rFonts w:hint="eastAsia"/>
        </w:rPr>
      </w:pPr>
      <w:r>
        <w:rPr>
          <w:rFonts w:hint="eastAsia"/>
        </w:rPr>
        <w:t>乐教：让教育充满乐趣</w:t>
      </w:r>
    </w:p>
    <w:p w14:paraId="50428C26" w14:textId="77777777" w:rsidR="00944A65" w:rsidRDefault="00944A65">
      <w:pPr>
        <w:rPr>
          <w:rFonts w:hint="eastAsia"/>
        </w:rPr>
      </w:pPr>
    </w:p>
    <w:p w14:paraId="5D7D8318" w14:textId="77777777" w:rsidR="00944A65" w:rsidRDefault="00944A65">
      <w:pPr>
        <w:rPr>
          <w:rFonts w:hint="eastAsia"/>
        </w:rPr>
      </w:pPr>
      <w:r>
        <w:rPr>
          <w:rFonts w:hint="eastAsia"/>
        </w:rPr>
        <w:t>“乐教”的核心在于激发教师和学生双方的学习热情。一个热爱教学的老师，会用自己的激情点燃学生的求知欲。这样的课堂不再是单调的知识灌输，而是师生共同探索知识的过程。例如，一位历史老师可以通过讲述生动的历史故事，让学生感受到历史的魅力；一位数学老师则可以用生活中的实例解释复杂的公式，使抽象的概念变得具体易懂。通过这种方式，“乐教”将学习变成了一种享受，而不是负担。</w:t>
      </w:r>
    </w:p>
    <w:p w14:paraId="2FDFFDE6" w14:textId="77777777" w:rsidR="00944A65" w:rsidRDefault="00944A65">
      <w:pPr>
        <w:rPr>
          <w:rFonts w:hint="eastAsia"/>
        </w:rPr>
      </w:pPr>
    </w:p>
    <w:p w14:paraId="35896DF0" w14:textId="77777777" w:rsidR="00944A65" w:rsidRDefault="00944A65">
      <w:pPr>
        <w:rPr>
          <w:rFonts w:hint="eastAsia"/>
        </w:rPr>
      </w:pPr>
    </w:p>
    <w:p w14:paraId="0B606988" w14:textId="77777777" w:rsidR="00944A65" w:rsidRDefault="00944A65">
      <w:pPr>
        <w:rPr>
          <w:rFonts w:hint="eastAsia"/>
        </w:rPr>
      </w:pPr>
      <w:r>
        <w:rPr>
          <w:rFonts w:hint="eastAsia"/>
        </w:rPr>
        <w:t>善教：因材施教的艺术</w:t>
      </w:r>
    </w:p>
    <w:p w14:paraId="50CFF6E1" w14:textId="77777777" w:rsidR="00944A65" w:rsidRDefault="00944A65">
      <w:pPr>
        <w:rPr>
          <w:rFonts w:hint="eastAsia"/>
        </w:rPr>
      </w:pPr>
    </w:p>
    <w:p w14:paraId="6664B68B" w14:textId="77777777" w:rsidR="00944A65" w:rsidRDefault="00944A65">
      <w:pPr>
        <w:rPr>
          <w:rFonts w:hint="eastAsia"/>
        </w:rPr>
      </w:pPr>
      <w:r>
        <w:rPr>
          <w:rFonts w:hint="eastAsia"/>
        </w:rPr>
        <w:t>“善教”要求教师根据每个学生的个性特点和发展需求，采用灵活多样的教学方式。每个孩子都是独一无二的，他们的兴趣、能力、学习速度各不相同。因此，优秀的教师不会用统一的标准去衡量所有学生，而是善于发现每个孩子的闪光点，并帮助他们扬长避短。比如，对于擅长动手操作的学生，可以多安排一些实验或实践活动；而对于喜欢思考的学生，则可以提供更多的理论探讨机会。这种因材施教的方式，能够最大程度地激发学生的潜能。</w:t>
      </w:r>
    </w:p>
    <w:p w14:paraId="046639B2" w14:textId="77777777" w:rsidR="00944A65" w:rsidRDefault="00944A65">
      <w:pPr>
        <w:rPr>
          <w:rFonts w:hint="eastAsia"/>
        </w:rPr>
      </w:pPr>
    </w:p>
    <w:p w14:paraId="44A72FDC" w14:textId="77777777" w:rsidR="00944A65" w:rsidRDefault="00944A65">
      <w:pPr>
        <w:rPr>
          <w:rFonts w:hint="eastAsia"/>
        </w:rPr>
      </w:pPr>
    </w:p>
    <w:p w14:paraId="304CE1AC" w14:textId="77777777" w:rsidR="00944A65" w:rsidRDefault="00944A65">
      <w:pPr>
        <w:rPr>
          <w:rFonts w:hint="eastAsia"/>
        </w:rPr>
      </w:pPr>
      <w:r>
        <w:rPr>
          <w:rFonts w:hint="eastAsia"/>
        </w:rPr>
        <w:t>乐教与善教的结合：教育的理想状态</w:t>
      </w:r>
    </w:p>
    <w:p w14:paraId="418BE8A0" w14:textId="77777777" w:rsidR="00944A65" w:rsidRDefault="00944A65">
      <w:pPr>
        <w:rPr>
          <w:rFonts w:hint="eastAsia"/>
        </w:rPr>
      </w:pPr>
    </w:p>
    <w:p w14:paraId="48F439AB" w14:textId="77777777" w:rsidR="00944A65" w:rsidRDefault="00944A65">
      <w:pPr>
        <w:rPr>
          <w:rFonts w:hint="eastAsia"/>
        </w:rPr>
      </w:pPr>
      <w:r>
        <w:rPr>
          <w:rFonts w:hint="eastAsia"/>
        </w:rPr>
        <w:t>真正的教育，是“乐教”与“善教”的完美结合。一方面，教师要以积极的心态投入教学工作，将自己的专业素养和人格魅力传递给学生；另一方面，又要注重教学方法的科学性和针对性，确保每一位学生都能有所收获。只有当教师真正热爱自己的事业，并且懂得如何引导学生时，才能实现教育的最佳效果。</w:t>
      </w:r>
    </w:p>
    <w:p w14:paraId="4B61C041" w14:textId="77777777" w:rsidR="00944A65" w:rsidRDefault="00944A65">
      <w:pPr>
        <w:rPr>
          <w:rFonts w:hint="eastAsia"/>
        </w:rPr>
      </w:pPr>
    </w:p>
    <w:p w14:paraId="6750EDE8" w14:textId="77777777" w:rsidR="00944A65" w:rsidRDefault="00944A65">
      <w:pPr>
        <w:rPr>
          <w:rFonts w:hint="eastAsia"/>
        </w:rPr>
      </w:pPr>
    </w:p>
    <w:p w14:paraId="3EB0CFEC" w14:textId="77777777" w:rsidR="00944A65" w:rsidRDefault="00944A65">
      <w:pPr>
        <w:rPr>
          <w:rFonts w:hint="eastAsia"/>
        </w:rPr>
      </w:pPr>
      <w:r>
        <w:rPr>
          <w:rFonts w:hint="eastAsia"/>
        </w:rPr>
        <w:t>乐教善教的意义：塑造未来的基石</w:t>
      </w:r>
    </w:p>
    <w:p w14:paraId="56BE37D7" w14:textId="77777777" w:rsidR="00944A65" w:rsidRDefault="00944A65">
      <w:pPr>
        <w:rPr>
          <w:rFonts w:hint="eastAsia"/>
        </w:rPr>
      </w:pPr>
    </w:p>
    <w:p w14:paraId="76567DEE" w14:textId="77777777" w:rsidR="00944A65" w:rsidRDefault="00944A65">
      <w:pPr>
        <w:rPr>
          <w:rFonts w:hint="eastAsia"/>
        </w:rPr>
      </w:pPr>
      <w:r>
        <w:rPr>
          <w:rFonts w:hint="eastAsia"/>
        </w:rPr>
        <w:t>“乐教善教”不仅仅适用于学校教育，还延伸到家庭教育和社会教育中。无论是父母对孩子的影响，还是社会对公民素质的要求，都离不开这一理念的指导。在一个充满竞争的时代，我们需要更多具有“乐教善教”精神的教育者，他们用爱心和智慧点亮学生的未来，为社会培养出更多全面发展的人才。</w:t>
      </w:r>
    </w:p>
    <w:p w14:paraId="3D77A48A" w14:textId="77777777" w:rsidR="00944A65" w:rsidRDefault="00944A65">
      <w:pPr>
        <w:rPr>
          <w:rFonts w:hint="eastAsia"/>
        </w:rPr>
      </w:pPr>
    </w:p>
    <w:p w14:paraId="60F58D94" w14:textId="77777777" w:rsidR="00944A65" w:rsidRDefault="00944A65">
      <w:pPr>
        <w:rPr>
          <w:rFonts w:hint="eastAsia"/>
        </w:rPr>
      </w:pPr>
    </w:p>
    <w:p w14:paraId="4A5E62DB" w14:textId="77777777" w:rsidR="00944A65" w:rsidRDefault="00944A65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718D371B" w14:textId="77777777" w:rsidR="00944A65" w:rsidRDefault="00944A65">
      <w:pPr>
        <w:rPr>
          <w:rFonts w:hint="eastAsia"/>
        </w:rPr>
      </w:pPr>
    </w:p>
    <w:p w14:paraId="674BB4D2" w14:textId="77777777" w:rsidR="00944A65" w:rsidRDefault="00944A65">
      <w:pPr>
        <w:rPr>
          <w:rFonts w:hint="eastAsia"/>
        </w:rPr>
      </w:pPr>
      <w:r>
        <w:rPr>
          <w:rFonts w:hint="eastAsia"/>
        </w:rPr>
        <w:t>“乐教善教”是一种传统，也是一种创新。它提醒我们，在追求效率和成绩的同时，不要忘记教育的本质——那就是关注人的成长与发展。让我们一起努力，把“乐教善教”的理念融入到日常的教学实践中，为每一个孩子的梦想插上翅膀。</w:t>
      </w:r>
    </w:p>
    <w:p w14:paraId="5DCD868F" w14:textId="77777777" w:rsidR="00944A65" w:rsidRDefault="00944A65">
      <w:pPr>
        <w:rPr>
          <w:rFonts w:hint="eastAsia"/>
        </w:rPr>
      </w:pPr>
    </w:p>
    <w:p w14:paraId="7794BE44" w14:textId="77777777" w:rsidR="00944A65" w:rsidRDefault="00944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2FD88" w14:textId="68DCBEE8" w:rsidR="007C5740" w:rsidRDefault="007C5740"/>
    <w:sectPr w:rsidR="007C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40"/>
    <w:rsid w:val="002C7852"/>
    <w:rsid w:val="007C5740"/>
    <w:rsid w:val="0094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54621-CAFC-4597-A6CE-1CBBC2AC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