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FF3A" w14:textId="77777777" w:rsidR="000A37E9" w:rsidRDefault="000A37E9">
      <w:pPr>
        <w:rPr>
          <w:rFonts w:hint="eastAsia"/>
        </w:rPr>
      </w:pPr>
    </w:p>
    <w:p w14:paraId="69DE8B7C" w14:textId="77777777" w:rsidR="000A37E9" w:rsidRDefault="000A37E9">
      <w:pPr>
        <w:rPr>
          <w:rFonts w:hint="eastAsia"/>
        </w:rPr>
      </w:pPr>
      <w:r>
        <w:rPr>
          <w:rFonts w:hint="eastAsia"/>
        </w:rPr>
        <w:t>久处不厌的拼音</w:t>
      </w:r>
    </w:p>
    <w:p w14:paraId="4604F890" w14:textId="77777777" w:rsidR="000A37E9" w:rsidRDefault="000A37E9">
      <w:pPr>
        <w:rPr>
          <w:rFonts w:hint="eastAsia"/>
        </w:rPr>
      </w:pPr>
      <w:r>
        <w:rPr>
          <w:rFonts w:hint="eastAsia"/>
        </w:rPr>
        <w:t>久处不厌“jiǔ chǔ bù yàn”，这个词语蕴含着深厚的文化意义和生活哲理。它表达了人与人之间，或者人与事物之间的相处之道，即长时间相处后依然能够保持最初的喜欢和热情，不会产生厌烦之情。</w:t>
      </w:r>
    </w:p>
    <w:p w14:paraId="3DED6E9A" w14:textId="77777777" w:rsidR="000A37E9" w:rsidRDefault="000A37E9">
      <w:pPr>
        <w:rPr>
          <w:rFonts w:hint="eastAsia"/>
        </w:rPr>
      </w:pPr>
    </w:p>
    <w:p w14:paraId="476C2EAD" w14:textId="77777777" w:rsidR="000A37E9" w:rsidRDefault="000A37E9">
      <w:pPr>
        <w:rPr>
          <w:rFonts w:hint="eastAsia"/>
        </w:rPr>
      </w:pPr>
    </w:p>
    <w:p w14:paraId="7C50CB93" w14:textId="77777777" w:rsidR="000A37E9" w:rsidRDefault="000A37E9">
      <w:pPr>
        <w:rPr>
          <w:rFonts w:hint="eastAsia"/>
        </w:rPr>
      </w:pPr>
      <w:r>
        <w:rPr>
          <w:rFonts w:hint="eastAsia"/>
        </w:rPr>
        <w:t>文化背景中的久处不厌</w:t>
      </w:r>
    </w:p>
    <w:p w14:paraId="1C03EE68" w14:textId="77777777" w:rsidR="000A37E9" w:rsidRDefault="000A37E9">
      <w:pPr>
        <w:rPr>
          <w:rFonts w:hint="eastAsia"/>
        </w:rPr>
      </w:pPr>
      <w:r>
        <w:rPr>
          <w:rFonts w:hint="eastAsia"/>
        </w:rPr>
        <w:t>在中国传统文化中，“久处不厌”是衡量人际关系和谐程度的一个重要标准。古人强调朋友之间应该“久处不厌”，这意味着真正的友谊不受时间的影响，即使岁月流逝，彼此的感情也不会变淡。这种理念贯穿于中国古代文学作品之中，从诗歌到小说，都能找到其踪迹。例如，在古典名著《红楼梦》中，贾宝玉与林黛玉之间的感情，便是一种典型的“久处不厌”的体现，他们相互理解、支持，共同面对生活的喜怒哀乐。</w:t>
      </w:r>
    </w:p>
    <w:p w14:paraId="221874F5" w14:textId="77777777" w:rsidR="000A37E9" w:rsidRDefault="000A37E9">
      <w:pPr>
        <w:rPr>
          <w:rFonts w:hint="eastAsia"/>
        </w:rPr>
      </w:pPr>
    </w:p>
    <w:p w14:paraId="3299FFDB" w14:textId="77777777" w:rsidR="000A37E9" w:rsidRDefault="000A37E9">
      <w:pPr>
        <w:rPr>
          <w:rFonts w:hint="eastAsia"/>
        </w:rPr>
      </w:pPr>
    </w:p>
    <w:p w14:paraId="6B369F48" w14:textId="77777777" w:rsidR="000A37E9" w:rsidRDefault="000A37E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0CAAAD" w14:textId="77777777" w:rsidR="000A37E9" w:rsidRDefault="000A37E9">
      <w:pPr>
        <w:rPr>
          <w:rFonts w:hint="eastAsia"/>
        </w:rPr>
      </w:pPr>
      <w:r>
        <w:rPr>
          <w:rFonts w:hint="eastAsia"/>
        </w:rPr>
        <w:t>在现代社会，“久处不厌”的理念同样具有重要的现实意义。随着生活节奏的加快和社会压力的增大，人们往往容易忽视身边真正重要的关系。学习如何与家人、朋友乃至同事“久处不厌”，成为了提升生活质量的关键。这要求我们学会倾听、理解和尊重他人，培养共情能力，同时也要注重自我修养的提高，做到内外兼修。只有这样，才能在长期的相处过程中保持新鲜感和吸引力。</w:t>
      </w:r>
    </w:p>
    <w:p w14:paraId="1F88C502" w14:textId="77777777" w:rsidR="000A37E9" w:rsidRDefault="000A37E9">
      <w:pPr>
        <w:rPr>
          <w:rFonts w:hint="eastAsia"/>
        </w:rPr>
      </w:pPr>
    </w:p>
    <w:p w14:paraId="172AC0D4" w14:textId="77777777" w:rsidR="000A37E9" w:rsidRDefault="000A37E9">
      <w:pPr>
        <w:rPr>
          <w:rFonts w:hint="eastAsia"/>
        </w:rPr>
      </w:pPr>
    </w:p>
    <w:p w14:paraId="1545617D" w14:textId="77777777" w:rsidR="000A37E9" w:rsidRDefault="000A37E9">
      <w:pPr>
        <w:rPr>
          <w:rFonts w:hint="eastAsia"/>
        </w:rPr>
      </w:pPr>
      <w:r>
        <w:rPr>
          <w:rFonts w:hint="eastAsia"/>
        </w:rPr>
        <w:t>实现久处不厌的方法</w:t>
      </w:r>
    </w:p>
    <w:p w14:paraId="28D1E6FB" w14:textId="77777777" w:rsidR="000A37E9" w:rsidRDefault="000A37E9">
      <w:pPr>
        <w:rPr>
          <w:rFonts w:hint="eastAsia"/>
        </w:rPr>
      </w:pPr>
      <w:r>
        <w:rPr>
          <w:rFonts w:hint="eastAsia"/>
        </w:rPr>
        <w:t>要达到“久处不厌”的境界，并非一蹴而就，而是需要双方共同努力的结果。真诚是基石。无论是言语还是行为，都应当出自真心，避免虚伪和做作。保持个人的成长和发展也非常重要。一个不断进步的人总是充满魅力的，他/她能带给周围人新的启发和惊喜。适时地创造一些小确幸，比如共同旅行、尝试新事物等，也能有效增进彼此间的情感联系。</w:t>
      </w:r>
    </w:p>
    <w:p w14:paraId="1386B872" w14:textId="77777777" w:rsidR="000A37E9" w:rsidRDefault="000A37E9">
      <w:pPr>
        <w:rPr>
          <w:rFonts w:hint="eastAsia"/>
        </w:rPr>
      </w:pPr>
    </w:p>
    <w:p w14:paraId="764BBA19" w14:textId="77777777" w:rsidR="000A37E9" w:rsidRDefault="000A37E9">
      <w:pPr>
        <w:rPr>
          <w:rFonts w:hint="eastAsia"/>
        </w:rPr>
      </w:pPr>
    </w:p>
    <w:p w14:paraId="78EFD610" w14:textId="77777777" w:rsidR="000A37E9" w:rsidRDefault="000A37E9">
      <w:pPr>
        <w:rPr>
          <w:rFonts w:hint="eastAsia"/>
        </w:rPr>
      </w:pPr>
      <w:r>
        <w:rPr>
          <w:rFonts w:hint="eastAsia"/>
        </w:rPr>
        <w:t>最后的总结</w:t>
      </w:r>
    </w:p>
    <w:p w14:paraId="271FB78B" w14:textId="77777777" w:rsidR="000A37E9" w:rsidRDefault="000A37E9">
      <w:pPr>
        <w:rPr>
          <w:rFonts w:hint="eastAsia"/>
        </w:rPr>
      </w:pPr>
      <w:r>
        <w:rPr>
          <w:rFonts w:hint="eastAsia"/>
        </w:rPr>
        <w:t>“久处不厌”不仅仅是一个美好的愿望，更是一种可以通过努力实现的理想状态。无论是在家庭、友情还是职场关系中，遵循这一原则都将帮助我们建立更加稳固和谐的人际网络，让生活因此而更加丰富多彩。希望每个人都能在自己的人生旅途中，遇见那些值得“久处不厌”的人或事，共同编织出一幅温馨而又难忘的生活画卷。</w:t>
      </w:r>
    </w:p>
    <w:p w14:paraId="1E17FD5A" w14:textId="77777777" w:rsidR="000A37E9" w:rsidRDefault="000A37E9">
      <w:pPr>
        <w:rPr>
          <w:rFonts w:hint="eastAsia"/>
        </w:rPr>
      </w:pPr>
    </w:p>
    <w:p w14:paraId="72C262B8" w14:textId="77777777" w:rsidR="000A37E9" w:rsidRDefault="000A37E9">
      <w:pPr>
        <w:rPr>
          <w:rFonts w:hint="eastAsia"/>
        </w:rPr>
      </w:pPr>
    </w:p>
    <w:p w14:paraId="385AC555" w14:textId="77777777" w:rsidR="000A37E9" w:rsidRDefault="000A3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41160" w14:textId="265224CE" w:rsidR="002F2E14" w:rsidRDefault="002F2E14"/>
    <w:sectPr w:rsidR="002F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14"/>
    <w:rsid w:val="000A37E9"/>
    <w:rsid w:val="002C7852"/>
    <w:rsid w:val="002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16DB9-8EF4-4E56-BBD8-0152FD35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