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863B" w14:textId="77777777" w:rsidR="00DB67C5" w:rsidRDefault="00DB67C5">
      <w:pPr>
        <w:rPr>
          <w:rFonts w:hint="eastAsia"/>
        </w:rPr>
      </w:pPr>
    </w:p>
    <w:p w14:paraId="13B68159" w14:textId="77777777" w:rsidR="00DB67C5" w:rsidRDefault="00DB67C5">
      <w:pPr>
        <w:rPr>
          <w:rFonts w:hint="eastAsia"/>
        </w:rPr>
      </w:pPr>
      <w:r>
        <w:rPr>
          <w:rFonts w:hint="eastAsia"/>
        </w:rPr>
        <w:t>丰收的收的拼音怎么写</w:t>
      </w:r>
    </w:p>
    <w:p w14:paraId="4A53C448" w14:textId="77777777" w:rsidR="00DB67C5" w:rsidRDefault="00DB67C5">
      <w:pPr>
        <w:rPr>
          <w:rFonts w:hint="eastAsia"/>
        </w:rPr>
      </w:pPr>
      <w:r>
        <w:rPr>
          <w:rFonts w:hint="eastAsia"/>
        </w:rPr>
        <w:t>丰收的“收”字，其拼音写作“shōu”。在汉语拼音体系中，“sh”代表一个声母，而“ōu”则是一个韵母。这两个部分结合起来，构成了“收”的完整读音。这个汉字及其拼音在中文学习者中是非常常见的，因为与农业相关的词汇中经常会出现它。</w:t>
      </w:r>
    </w:p>
    <w:p w14:paraId="63FB68BD" w14:textId="77777777" w:rsidR="00DB67C5" w:rsidRDefault="00DB67C5">
      <w:pPr>
        <w:rPr>
          <w:rFonts w:hint="eastAsia"/>
        </w:rPr>
      </w:pPr>
    </w:p>
    <w:p w14:paraId="4CA98310" w14:textId="77777777" w:rsidR="00DB67C5" w:rsidRDefault="00DB67C5">
      <w:pPr>
        <w:rPr>
          <w:rFonts w:hint="eastAsia"/>
        </w:rPr>
      </w:pPr>
    </w:p>
    <w:p w14:paraId="49A73602" w14:textId="77777777" w:rsidR="00DB67C5" w:rsidRDefault="00DB67C5">
      <w:pPr>
        <w:rPr>
          <w:rFonts w:hint="eastAsia"/>
        </w:rPr>
      </w:pPr>
      <w:r>
        <w:rPr>
          <w:rFonts w:hint="eastAsia"/>
        </w:rPr>
        <w:t>深入了解“收”的含义</w:t>
      </w:r>
    </w:p>
    <w:p w14:paraId="42F81049" w14:textId="77777777" w:rsidR="00DB67C5" w:rsidRDefault="00DB67C5">
      <w:pPr>
        <w:rPr>
          <w:rFonts w:hint="eastAsia"/>
        </w:rPr>
      </w:pPr>
      <w:r>
        <w:rPr>
          <w:rFonts w:hint="eastAsia"/>
        </w:rPr>
        <w:t>“收”字不仅用于描述收获农作物的过程，还广泛应用于其他方面，比如收入、收藏等。在不同的上下文中，“收”可以表达接收、收集、结束等意思。例如，在财务领域，“收入”指的是获得的钱财；在教育领域，“招生”意味着学校接受新的学生；而在日常生活中，“收拾房间”则是指整理和打扫房间的意思。因此，“收”的拼音虽然简单，但它所涉及的意义却非常丰富多样。</w:t>
      </w:r>
    </w:p>
    <w:p w14:paraId="2566350B" w14:textId="77777777" w:rsidR="00DB67C5" w:rsidRDefault="00DB67C5">
      <w:pPr>
        <w:rPr>
          <w:rFonts w:hint="eastAsia"/>
        </w:rPr>
      </w:pPr>
    </w:p>
    <w:p w14:paraId="6DF7651C" w14:textId="77777777" w:rsidR="00DB67C5" w:rsidRDefault="00DB67C5">
      <w:pPr>
        <w:rPr>
          <w:rFonts w:hint="eastAsia"/>
        </w:rPr>
      </w:pPr>
    </w:p>
    <w:p w14:paraId="530C08D9" w14:textId="77777777" w:rsidR="00DB67C5" w:rsidRDefault="00DB67C5">
      <w:pPr>
        <w:rPr>
          <w:rFonts w:hint="eastAsia"/>
        </w:rPr>
      </w:pPr>
      <w:r>
        <w:rPr>
          <w:rFonts w:hint="eastAsia"/>
        </w:rPr>
        <w:t>“收”字的历史背景</w:t>
      </w:r>
    </w:p>
    <w:p w14:paraId="4782488A" w14:textId="77777777" w:rsidR="00DB67C5" w:rsidRDefault="00DB67C5">
      <w:pPr>
        <w:rPr>
          <w:rFonts w:hint="eastAsia"/>
        </w:rPr>
      </w:pPr>
      <w:r>
        <w:rPr>
          <w:rFonts w:hint="eastAsia"/>
        </w:rPr>
        <w:t>从历史的角度来看，“收”字的使用可以追溯到古代，它反映了中国古代社会对农业的重视。古代中国是典型的农耕社会，丰收与否直接关系到国家和社会的稳定与发展。随着时间的发展，“收”字的应用范围逐渐扩大，从单纯的农业活动扩展到了经济、文化等多个领域。这也说明了汉字文化的博大精深以及其适应社会发展变化的能力。</w:t>
      </w:r>
    </w:p>
    <w:p w14:paraId="7F18BB64" w14:textId="77777777" w:rsidR="00DB67C5" w:rsidRDefault="00DB67C5">
      <w:pPr>
        <w:rPr>
          <w:rFonts w:hint="eastAsia"/>
        </w:rPr>
      </w:pPr>
    </w:p>
    <w:p w14:paraId="2AF46BC3" w14:textId="77777777" w:rsidR="00DB67C5" w:rsidRDefault="00DB67C5">
      <w:pPr>
        <w:rPr>
          <w:rFonts w:hint="eastAsia"/>
        </w:rPr>
      </w:pPr>
    </w:p>
    <w:p w14:paraId="36CC56DF" w14:textId="77777777" w:rsidR="00DB67C5" w:rsidRDefault="00DB67C5">
      <w:pPr>
        <w:rPr>
          <w:rFonts w:hint="eastAsia"/>
        </w:rPr>
      </w:pPr>
      <w:r>
        <w:rPr>
          <w:rFonts w:hint="eastAsia"/>
        </w:rPr>
        <w:t>学习“收”的重要性</w:t>
      </w:r>
    </w:p>
    <w:p w14:paraId="4D1C0438" w14:textId="77777777" w:rsidR="00DB67C5" w:rsidRDefault="00DB67C5">
      <w:pPr>
        <w:rPr>
          <w:rFonts w:hint="eastAsia"/>
        </w:rPr>
      </w:pPr>
      <w:r>
        <w:rPr>
          <w:rFonts w:hint="eastAsia"/>
        </w:rPr>
        <w:t>对于汉语学习者来说，掌握“收”字及其拼音是非常重要的。这不仅有助于他们理解与农业相关的词汇和概念，还能帮助他们更好地掌握汉语中的许多固定搭配和习惯用语。了解“收”字背后的文化意义，也能加深学习者对中国传统文化的理解和欣赏。通过这种方式，学习者不仅能提高自己的语言能力，还能增进对中国文化的认识。</w:t>
      </w:r>
    </w:p>
    <w:p w14:paraId="50655610" w14:textId="77777777" w:rsidR="00DB67C5" w:rsidRDefault="00DB67C5">
      <w:pPr>
        <w:rPr>
          <w:rFonts w:hint="eastAsia"/>
        </w:rPr>
      </w:pPr>
    </w:p>
    <w:p w14:paraId="4DD8D8AD" w14:textId="77777777" w:rsidR="00DB67C5" w:rsidRDefault="00DB67C5">
      <w:pPr>
        <w:rPr>
          <w:rFonts w:hint="eastAsia"/>
        </w:rPr>
      </w:pPr>
    </w:p>
    <w:p w14:paraId="17272573" w14:textId="77777777" w:rsidR="00DB67C5" w:rsidRDefault="00DB67C5">
      <w:pPr>
        <w:rPr>
          <w:rFonts w:hint="eastAsia"/>
        </w:rPr>
      </w:pPr>
      <w:r>
        <w:rPr>
          <w:rFonts w:hint="eastAsia"/>
        </w:rPr>
        <w:t>如何正确发音“shōu”</w:t>
      </w:r>
    </w:p>
    <w:p w14:paraId="6E1347E6" w14:textId="77777777" w:rsidR="00DB67C5" w:rsidRDefault="00DB67C5">
      <w:pPr>
        <w:rPr>
          <w:rFonts w:hint="eastAsia"/>
        </w:rPr>
      </w:pPr>
      <w:r>
        <w:rPr>
          <w:rFonts w:hint="eastAsia"/>
        </w:rPr>
        <w:t>为了正确发音“shōu”，学习者需要注意几个关键点。要确保清晰地发出“sh”这个声母，舌尖应该轻触上前牙，形成一定的摩擦。“ōu”这个韵母需要一个圆唇动作，使声音更加饱满和谐。练习时，可以通过重复一些包含“shōu”的短句或词语来加强记忆，如“秋收”、“收成”等。这样不仅能帮助改善发音，也能增强对该词使用的熟练度。</w:t>
      </w:r>
    </w:p>
    <w:p w14:paraId="2940D6FC" w14:textId="77777777" w:rsidR="00DB67C5" w:rsidRDefault="00DB67C5">
      <w:pPr>
        <w:rPr>
          <w:rFonts w:hint="eastAsia"/>
        </w:rPr>
      </w:pPr>
    </w:p>
    <w:p w14:paraId="66D8EE81" w14:textId="77777777" w:rsidR="00DB67C5" w:rsidRDefault="00DB67C5">
      <w:pPr>
        <w:rPr>
          <w:rFonts w:hint="eastAsia"/>
        </w:rPr>
      </w:pPr>
    </w:p>
    <w:p w14:paraId="38FA04F0" w14:textId="77777777" w:rsidR="00DB67C5" w:rsidRDefault="00DB6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E067E" w14:textId="2B42B3D7" w:rsidR="00041583" w:rsidRDefault="00041583"/>
    <w:sectPr w:rsidR="0004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83"/>
    <w:rsid w:val="00041583"/>
    <w:rsid w:val="002C7852"/>
    <w:rsid w:val="00D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A779-77AF-419D-8B19-C0608B9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